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F089E" w14:textId="77777777" w:rsidR="00C57378" w:rsidRDefault="00C57378" w:rsidP="00B80A8D">
      <w:pPr>
        <w:jc w:val="center"/>
        <w:rPr>
          <w:rFonts w:cstheme="minorHAnsi"/>
          <w:b/>
          <w:sz w:val="18"/>
          <w:szCs w:val="18"/>
          <w:lang w:val="pl-PL"/>
        </w:rPr>
      </w:pPr>
      <w:bookmarkStart w:id="0" w:name="_GoBack"/>
      <w:bookmarkEnd w:id="0"/>
    </w:p>
    <w:p w14:paraId="6C6F63D6" w14:textId="2FD0D739" w:rsidR="00B80A8D" w:rsidRPr="008E0326" w:rsidRDefault="00B80A8D" w:rsidP="00B80A8D">
      <w:pPr>
        <w:jc w:val="center"/>
        <w:rPr>
          <w:rFonts w:cstheme="minorHAnsi"/>
          <w:b/>
          <w:sz w:val="18"/>
          <w:szCs w:val="18"/>
          <w:lang w:val="pl-PL"/>
        </w:rPr>
      </w:pPr>
      <w:r w:rsidRPr="008E0326">
        <w:rPr>
          <w:rFonts w:cstheme="minorHAnsi"/>
          <w:b/>
          <w:sz w:val="18"/>
          <w:szCs w:val="18"/>
          <w:lang w:val="pl-PL"/>
        </w:rPr>
        <w:t>POLITYKA PRYWATNOŚCI I COOKIES</w:t>
      </w:r>
      <w:r w:rsidRPr="008E0326">
        <w:rPr>
          <w:rFonts w:cstheme="minorHAnsi"/>
          <w:b/>
          <w:sz w:val="18"/>
          <w:szCs w:val="18"/>
          <w:lang w:val="pl-PL"/>
        </w:rPr>
        <w:br/>
      </w:r>
      <w:r w:rsidR="00FA07D6" w:rsidRPr="008E0326">
        <w:rPr>
          <w:rFonts w:cstheme="minorHAnsi"/>
          <w:b/>
          <w:sz w:val="18"/>
          <w:szCs w:val="18"/>
          <w:lang w:val="pl-PL"/>
        </w:rPr>
        <w:t>SKLEPU</w:t>
      </w:r>
      <w:r w:rsidRPr="008E0326">
        <w:rPr>
          <w:rFonts w:cstheme="minorHAnsi"/>
          <w:b/>
          <w:sz w:val="18"/>
          <w:szCs w:val="18"/>
          <w:lang w:val="pl-PL"/>
        </w:rPr>
        <w:t>: WWW.</w:t>
      </w:r>
      <w:r w:rsidR="007D0BD9">
        <w:rPr>
          <w:rFonts w:cstheme="minorHAnsi"/>
          <w:b/>
          <w:sz w:val="18"/>
          <w:szCs w:val="18"/>
          <w:lang w:val="pl-PL"/>
        </w:rPr>
        <w:t>LADYOFNATURE.PL</w:t>
      </w:r>
    </w:p>
    <w:p w14:paraId="0855F4F1" w14:textId="77777777" w:rsidR="00B80A8D" w:rsidRPr="008E0326" w:rsidRDefault="00B80A8D" w:rsidP="00B80A8D">
      <w:pPr>
        <w:jc w:val="center"/>
        <w:rPr>
          <w:rFonts w:cstheme="minorHAnsi"/>
          <w:b/>
          <w:sz w:val="18"/>
          <w:szCs w:val="18"/>
          <w:lang w:val="pl-PL"/>
        </w:rPr>
      </w:pPr>
    </w:p>
    <w:p w14:paraId="64A2801D"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Zakres Polityki prywatności i cookies</w:t>
      </w:r>
    </w:p>
    <w:p w14:paraId="4919CC13"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Administratorem danych jest Fundacja Akademickie Inkubatory Przedsiębiorczości z siedzibą: 00-672 Warszawa, ul. Piękna 68, wpisana do Rejestru Przedsiębiorców Krajowego Rejestru Sądowego prowadzonego przez Sąd Rejonowy dla M. St. Warszawy w Warszawie, XII Wydział Gospodarczy Krajowego Rejestru Sądowego, pod numerem KRS 0000199402, posiadającą NIP 5242495143 (dalej „Fundacja”, „my” lub „nas”).</w:t>
      </w:r>
    </w:p>
    <w:p w14:paraId="7DB6D22F" w14:textId="3B354599"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Zobowiązujemy się postępować właściwie, jeśli chodzi o zbieranie, wykorzystywanie i ochronę danych osobowych. Chcemy, abyś był pewny, że Twoje dane są z nami bezpieczne a także w pełni rozumiał, w jaki sposób je wykorzystujemy, aby zaoferować Ci lepsze i bardziej spersonalizowane usługi. Właśnie dlatego została opracowana ta </w:t>
      </w:r>
      <w:r w:rsidRPr="008E0326">
        <w:rPr>
          <w:rFonts w:cstheme="minorHAnsi"/>
          <w:i/>
          <w:sz w:val="18"/>
          <w:szCs w:val="18"/>
          <w:lang w:val="pl-PL"/>
        </w:rPr>
        <w:t xml:space="preserve">Polityka prywatności </w:t>
      </w:r>
      <w:r w:rsidR="00855EB5" w:rsidRPr="008E0326">
        <w:rPr>
          <w:rFonts w:cstheme="minorHAnsi"/>
          <w:i/>
          <w:sz w:val="18"/>
          <w:szCs w:val="18"/>
          <w:lang w:val="pl-PL"/>
        </w:rPr>
        <w:br/>
      </w:r>
      <w:r w:rsidRPr="008E0326">
        <w:rPr>
          <w:rFonts w:cstheme="minorHAnsi"/>
          <w:i/>
          <w:sz w:val="18"/>
          <w:szCs w:val="18"/>
          <w:lang w:val="pl-PL"/>
        </w:rPr>
        <w:t>i cookies</w:t>
      </w:r>
      <w:r w:rsidRPr="008E0326">
        <w:rPr>
          <w:rFonts w:cstheme="minorHAnsi"/>
          <w:sz w:val="18"/>
          <w:szCs w:val="18"/>
          <w:lang w:val="pl-PL"/>
        </w:rPr>
        <w:t xml:space="preserve"> (dalej "Polityka"), która:</w:t>
      </w:r>
    </w:p>
    <w:p w14:paraId="69AA5ABE"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określa rodzaje danych osobowych, które gromadzimy;</w:t>
      </w:r>
    </w:p>
    <w:p w14:paraId="47682D06"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w jaki sposób i dlaczego zbieramy i wykorzystujemy Twoje dane osobowe;</w:t>
      </w:r>
    </w:p>
    <w:p w14:paraId="02941EA4"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kiedy i dlaczego udostępnimy Twoje dane osobowe innym organizacjom;</w:t>
      </w:r>
    </w:p>
    <w:p w14:paraId="07683CCB"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prawa i wybory, które masz, jeśli chodzi o Twoje dane osobowe.</w:t>
      </w:r>
    </w:p>
    <w:p w14:paraId="44F0E89A"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W związku z oferowaną gamą produktów i usług, chcemy, abyś jasno wiedział, co obejmuje ta Polityka. Niniejsza Polityka dotyczy Ciebie, jeśli korzystasz z naszych produktów i usług (określonych w niniejszej Polityce jako "nasze Usługi"). Korzystanie z naszych Usług oznacza:</w:t>
      </w:r>
    </w:p>
    <w:p w14:paraId="691836E6"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 xml:space="preserve">Założenie konta w naszym Serwisie oraz korzystanie z naszych Usług oferowanych w ramach jego funkcjonalności; </w:t>
      </w:r>
    </w:p>
    <w:p w14:paraId="60FEF3BD"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Zakupy u nas przez telefon, online lub w inny sposób za pomocą dowolnej strony internetowej (dalej "nasze Serwisy") lub aplikacji mobilnych ("nasze aplikacje mobilne"), w których publikowane są niniejsze zasady;</w:t>
      </w:r>
    </w:p>
    <w:p w14:paraId="2FD97FDD"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Niniejsza Polityka ma również zastosowanie, jeśli skontaktujesz się z nami lub skontaktujemy się z Tobą w sprawie naszych Usług;</w:t>
      </w:r>
    </w:p>
    <w:p w14:paraId="31B7FC56" w14:textId="77777777" w:rsidR="00B80A8D" w:rsidRPr="008E0326" w:rsidRDefault="00B80A8D" w:rsidP="00B80A8D">
      <w:pPr>
        <w:jc w:val="both"/>
        <w:rPr>
          <w:rFonts w:cstheme="minorHAnsi"/>
          <w:bCs/>
          <w:sz w:val="18"/>
          <w:szCs w:val="18"/>
          <w:lang w:val="pl-PL"/>
        </w:rPr>
      </w:pPr>
      <w:r w:rsidRPr="008E0326">
        <w:rPr>
          <w:rFonts w:cstheme="minorHAnsi"/>
          <w:bCs/>
          <w:sz w:val="18"/>
          <w:szCs w:val="18"/>
          <w:lang w:val="pl-PL"/>
        </w:rPr>
        <w:t>Nasze Serwisy lub aplikacje mobilne mogą zawierać linki do innych stron internetowych obsługiwanych przez inne podmioty, które mają własne zasady i polityki prywatności, które wyjaśniają, w jaki sposób wykorzystują Twoje dane osobowe. W takich sytuacjach prosimy o dokładne zapoznanie się z rzeczonymi warunkami i politykami prywatności przed podaniem jakichkolwiek danych osobowych na takiej stronie internetowej, ponieważ nie ponosimy żadnej odpowiedzialności za strony internetowe innych podmiotów.</w:t>
      </w:r>
    </w:p>
    <w:p w14:paraId="7A582E8E"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Dane osobowe które zbieramy</w:t>
      </w:r>
    </w:p>
    <w:p w14:paraId="23FEEA16" w14:textId="77777777"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Ta sekcja zawiera informacje o danych osobowych, które możemy od Ciebie gromadzić podczas korzystania z naszych Usług oraz innych danych osobowych, które możemy otrzymać z innych źródeł.</w:t>
      </w:r>
    </w:p>
    <w:tbl>
      <w:tblPr>
        <w:tblStyle w:val="Tabela-Siatka"/>
        <w:tblW w:w="0" w:type="auto"/>
        <w:tblBorders>
          <w:top w:val="nil"/>
          <w:left w:val="nil"/>
          <w:bottom w:val="nil"/>
          <w:right w:val="nil"/>
          <w:insideH w:val="nil"/>
          <w:insideV w:val="nil"/>
        </w:tblBorders>
        <w:tblLook w:val="04A0" w:firstRow="1" w:lastRow="0" w:firstColumn="1" w:lastColumn="0" w:noHBand="0" w:noVBand="1"/>
      </w:tblPr>
      <w:tblGrid>
        <w:gridCol w:w="2609"/>
        <w:gridCol w:w="6417"/>
      </w:tblGrid>
      <w:tr w:rsidR="00B80A8D" w:rsidRPr="005C1ABC" w14:paraId="5AA08491" w14:textId="77777777" w:rsidTr="007E29CA">
        <w:tc>
          <w:tcPr>
            <w:tcW w:w="2609" w:type="dxa"/>
            <w:tcBorders>
              <w:top w:val="single" w:sz="4" w:space="0" w:color="auto"/>
              <w:bottom w:val="single" w:sz="4" w:space="0" w:color="auto"/>
            </w:tcBorders>
          </w:tcPr>
          <w:p w14:paraId="05670212" w14:textId="77777777"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Rejestrując się w naszych Usługach, możesz przekazać nam:</w:t>
            </w:r>
          </w:p>
        </w:tc>
        <w:tc>
          <w:tcPr>
            <w:tcW w:w="6417" w:type="dxa"/>
            <w:tcBorders>
              <w:top w:val="single" w:sz="4" w:space="0" w:color="auto"/>
              <w:bottom w:val="single" w:sz="4" w:space="0" w:color="auto"/>
            </w:tcBorders>
          </w:tcPr>
          <w:p w14:paraId="5BC7293B"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Twoje dane osobowe, w tym adres pocztowy, adres e-mail, numer telefonu oraz data urodzenia;</w:t>
            </w:r>
          </w:p>
          <w:p w14:paraId="02859B39"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Dane logowania do konta, takie jak nazwa użytkownika i hasło, które wybrałeś;</w:t>
            </w:r>
          </w:p>
        </w:tc>
      </w:tr>
      <w:tr w:rsidR="00B80A8D" w:rsidRPr="005C1ABC" w14:paraId="7F334D85" w14:textId="77777777" w:rsidTr="007E29CA">
        <w:tc>
          <w:tcPr>
            <w:tcW w:w="2609" w:type="dxa"/>
            <w:tcBorders>
              <w:top w:val="single" w:sz="4" w:space="0" w:color="auto"/>
              <w:bottom w:val="single" w:sz="4" w:space="0" w:color="auto"/>
            </w:tcBorders>
          </w:tcPr>
          <w:p w14:paraId="5B0A849F" w14:textId="77777777"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Kupując u nas online, przeglądając nasze Serwisy lub korzystając z naszych aplikacji mobilnych, możemy zbierać:</w:t>
            </w:r>
          </w:p>
        </w:tc>
        <w:tc>
          <w:tcPr>
            <w:tcW w:w="6417" w:type="dxa"/>
            <w:tcBorders>
              <w:top w:val="single" w:sz="4" w:space="0" w:color="auto"/>
              <w:bottom w:val="single" w:sz="4" w:space="0" w:color="auto"/>
            </w:tcBorders>
          </w:tcPr>
          <w:p w14:paraId="3D8E9F5A"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na temat zakupów online (na przykład, co kupiłeś, kiedy i gdzie kupiłeś oraz jak za to zapłaciłeś);</w:t>
            </w:r>
          </w:p>
          <w:p w14:paraId="23842680"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o sposobie przeglądania naszych Serwisów i aplikacji mobilnych oraz informacje o kliknięciu jednej z naszych reklam (w tym na stronach internetowych innych organizacji);</w:t>
            </w:r>
          </w:p>
          <w:p w14:paraId="1FC5B812"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o wszelkich urządzeniach używanych do uzyskania dostępu do naszych Usług (w tym marka, model i system operacyjny, adres IP, typ przeglądarki i identyfikatory urządzeń mobilnych);</w:t>
            </w:r>
          </w:p>
        </w:tc>
      </w:tr>
      <w:tr w:rsidR="00B80A8D" w:rsidRPr="005C1ABC" w14:paraId="52A44B98" w14:textId="77777777" w:rsidTr="007E29CA">
        <w:tc>
          <w:tcPr>
            <w:tcW w:w="2609" w:type="dxa"/>
            <w:tcBorders>
              <w:top w:val="single" w:sz="4" w:space="0" w:color="auto"/>
              <w:bottom w:val="single" w:sz="4" w:space="0" w:color="auto"/>
            </w:tcBorders>
          </w:tcPr>
          <w:p w14:paraId="6E31F65A" w14:textId="77777777" w:rsidR="00B80A8D" w:rsidRPr="007D0BD9" w:rsidRDefault="00B80A8D" w:rsidP="007E29CA">
            <w:pPr>
              <w:spacing w:before="120" w:after="120"/>
              <w:jc w:val="both"/>
              <w:rPr>
                <w:rFonts w:cstheme="minorHAnsi"/>
                <w:sz w:val="18"/>
                <w:szCs w:val="18"/>
                <w:lang w:val="pl-PL"/>
              </w:rPr>
            </w:pPr>
            <w:r w:rsidRPr="007D0BD9">
              <w:rPr>
                <w:rFonts w:cstheme="minorHAnsi"/>
                <w:sz w:val="18"/>
                <w:szCs w:val="18"/>
                <w:lang w:val="pl-PL"/>
              </w:rPr>
              <w:lastRenderedPageBreak/>
              <w:t>Jeśli korzystasz z kuponów lub voucherów możemy zbierać</w:t>
            </w:r>
            <w:commentRangeStart w:id="1"/>
            <w:r w:rsidRPr="007D0BD9">
              <w:rPr>
                <w:rFonts w:cstheme="minorHAnsi"/>
                <w:sz w:val="18"/>
                <w:szCs w:val="18"/>
                <w:lang w:val="pl-PL"/>
              </w:rPr>
              <w:t>:</w:t>
            </w:r>
            <w:commentRangeEnd w:id="1"/>
            <w:r w:rsidR="00E00E1C" w:rsidRPr="007D0BD9">
              <w:rPr>
                <w:rStyle w:val="Odwoaniedokomentarza"/>
              </w:rPr>
              <w:commentReference w:id="1"/>
            </w:r>
          </w:p>
        </w:tc>
        <w:tc>
          <w:tcPr>
            <w:tcW w:w="6417" w:type="dxa"/>
            <w:tcBorders>
              <w:top w:val="single" w:sz="4" w:space="0" w:color="auto"/>
              <w:bottom w:val="single" w:sz="4" w:space="0" w:color="auto"/>
            </w:tcBorders>
          </w:tcPr>
          <w:p w14:paraId="0DC4D176" w14:textId="77777777" w:rsidR="00B80A8D" w:rsidRPr="007D0BD9" w:rsidRDefault="00B80A8D" w:rsidP="00B80A8D">
            <w:pPr>
              <w:pStyle w:val="Akapitzlist"/>
              <w:numPr>
                <w:ilvl w:val="0"/>
                <w:numId w:val="1"/>
              </w:numPr>
              <w:spacing w:before="120" w:after="120" w:line="240" w:lineRule="auto"/>
              <w:jc w:val="both"/>
              <w:rPr>
                <w:rFonts w:cstheme="minorHAnsi"/>
                <w:sz w:val="18"/>
                <w:szCs w:val="18"/>
                <w:lang w:val="pl-PL"/>
              </w:rPr>
            </w:pPr>
            <w:r w:rsidRPr="007D0BD9">
              <w:rPr>
                <w:rFonts w:cstheme="minorHAnsi"/>
                <w:sz w:val="18"/>
                <w:szCs w:val="18"/>
                <w:lang w:val="pl-PL"/>
              </w:rPr>
              <w:t>Informacje jak i kiedy używasz kuponów lub voucherów;</w:t>
            </w:r>
          </w:p>
        </w:tc>
      </w:tr>
      <w:tr w:rsidR="00B80A8D" w:rsidRPr="005C1ABC" w14:paraId="2B94F827" w14:textId="77777777" w:rsidTr="007E29CA">
        <w:tc>
          <w:tcPr>
            <w:tcW w:w="2609" w:type="dxa"/>
            <w:tcBorders>
              <w:top w:val="single" w:sz="4" w:space="0" w:color="auto"/>
              <w:bottom w:val="single" w:sz="4" w:space="0" w:color="auto"/>
            </w:tcBorders>
          </w:tcPr>
          <w:p w14:paraId="03F4FB1C" w14:textId="77777777"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Kontaktując się z nami, lub kiedy my kontaktujemy się z Tobą lub biorąc udział w promocjach, konkursach, ankietach lub ankietach dotyczących naszych Usług, możemy zbierać:</w:t>
            </w:r>
          </w:p>
        </w:tc>
        <w:tc>
          <w:tcPr>
            <w:tcW w:w="6417" w:type="dxa"/>
            <w:tcBorders>
              <w:top w:val="single" w:sz="4" w:space="0" w:color="auto"/>
              <w:bottom w:val="single" w:sz="4" w:space="0" w:color="auto"/>
            </w:tcBorders>
          </w:tcPr>
          <w:p w14:paraId="6852226F" w14:textId="7B02F31B"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 xml:space="preserve">Dane osobowe, które podajesz na swój temat, za każdym razem, kiedy kontaktujesz się z nami w sprawie naszych Usług (na przykład Twoje imię </w:t>
            </w:r>
            <w:r w:rsidR="00855EB5" w:rsidRPr="008E0326">
              <w:rPr>
                <w:rFonts w:cstheme="minorHAnsi"/>
                <w:sz w:val="18"/>
                <w:szCs w:val="18"/>
                <w:lang w:val="pl-PL"/>
              </w:rPr>
              <w:br/>
            </w:r>
            <w:r w:rsidRPr="008E0326">
              <w:rPr>
                <w:rFonts w:cstheme="minorHAnsi"/>
                <w:sz w:val="18"/>
                <w:szCs w:val="18"/>
                <w:lang w:val="pl-PL"/>
              </w:rPr>
              <w:t xml:space="preserve">i nazwisko, nazwa użytkownika, dane kontaktowe, login), w tym przez telefon, </w:t>
            </w:r>
            <w:r w:rsidR="00855EB5" w:rsidRPr="008E0326">
              <w:rPr>
                <w:rFonts w:cstheme="minorHAnsi"/>
                <w:sz w:val="18"/>
                <w:szCs w:val="18"/>
                <w:lang w:val="pl-PL"/>
              </w:rPr>
              <w:br/>
            </w:r>
            <w:r w:rsidRPr="008E0326">
              <w:rPr>
                <w:rFonts w:cstheme="minorHAnsi"/>
                <w:sz w:val="18"/>
                <w:szCs w:val="18"/>
                <w:lang w:val="pl-PL"/>
              </w:rPr>
              <w:t>e-mail lub pocztę lub podczas rozmowy z nami za pośrednictwem mediów społecznościowych;</w:t>
            </w:r>
          </w:p>
          <w:p w14:paraId="31FFDE2F"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Szczegółowe informacje o wiadomościach e-mail i innych wiadomościach cyfrowych, które wysyłamy do Ciebie, wraz z wszelkimi linkami, które klikniesz;</w:t>
            </w:r>
          </w:p>
          <w:p w14:paraId="3FFB6D18" w14:textId="77777777"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Twoja opinia i wkład w ankietach satysfakcji klientów;</w:t>
            </w:r>
          </w:p>
        </w:tc>
      </w:tr>
    </w:tbl>
    <w:p w14:paraId="40C3976C" w14:textId="77777777" w:rsidR="007D0BD9" w:rsidRDefault="007D0BD9" w:rsidP="007D0BD9">
      <w:pPr>
        <w:pStyle w:val="Akapitzlist"/>
        <w:ind w:left="360"/>
        <w:jc w:val="both"/>
        <w:rPr>
          <w:rFonts w:cstheme="minorHAnsi"/>
          <w:b/>
          <w:bCs/>
          <w:sz w:val="18"/>
          <w:szCs w:val="18"/>
          <w:lang w:val="pl-PL"/>
        </w:rPr>
      </w:pPr>
    </w:p>
    <w:p w14:paraId="194F62F4"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Inne źródła danych osobowych</w:t>
      </w:r>
    </w:p>
    <w:p w14:paraId="1593DB7F"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Możemy również wykorzystywać dane osobowe z innych źródeł jak: specjalistyczne firmy, które dostarczają informacje, nasi partnerzy handlowi i rejestry publiczne. Tego typu dane osobowe pomagają nam m.in.:</w:t>
      </w:r>
    </w:p>
    <w:p w14:paraId="64585B18"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dokonać przeglądu i poprawić dokładność posiadanych przez nas danych;</w:t>
      </w:r>
    </w:p>
    <w:p w14:paraId="2CAB9E42"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poprawić i zmierzyć skuteczność naszej komunikacji marketingowej, w tym reklamy online.</w:t>
      </w:r>
    </w:p>
    <w:p w14:paraId="4EE30B17" w14:textId="77777777" w:rsidR="00B80A8D" w:rsidRPr="008E0326" w:rsidRDefault="00B80A8D" w:rsidP="00B80A8D">
      <w:pPr>
        <w:pStyle w:val="Akapitzlist"/>
        <w:ind w:left="761"/>
        <w:jc w:val="both"/>
        <w:rPr>
          <w:rFonts w:cstheme="minorHAnsi"/>
          <w:bCs/>
          <w:sz w:val="18"/>
          <w:szCs w:val="18"/>
          <w:lang w:val="pl-PL"/>
        </w:rPr>
      </w:pPr>
    </w:p>
    <w:p w14:paraId="772D4546"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i dlaczego używany danych osobowych</w:t>
      </w:r>
    </w:p>
    <w:p w14:paraId="1EC7790E" w14:textId="77777777" w:rsidR="00B80A8D" w:rsidRPr="008E0326" w:rsidRDefault="00B80A8D" w:rsidP="00B80A8D">
      <w:pPr>
        <w:rPr>
          <w:rFonts w:cstheme="minorHAnsi"/>
          <w:sz w:val="18"/>
          <w:szCs w:val="18"/>
          <w:lang w:val="pl-PL"/>
        </w:rPr>
      </w:pPr>
      <w:r w:rsidRPr="008E0326">
        <w:rPr>
          <w:rFonts w:cstheme="minorHAnsi"/>
          <w:sz w:val="18"/>
          <w:szCs w:val="18"/>
          <w:lang w:val="pl-PL"/>
        </w:rPr>
        <w:t>W poniższej tabeli szczegółowo wyjaśniamy w jaki sposób i dlaczego wykorzystujemy dane osobowe:</w:t>
      </w:r>
    </w:p>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77"/>
        <w:gridCol w:w="3685"/>
        <w:gridCol w:w="2552"/>
      </w:tblGrid>
      <w:tr w:rsidR="00B80A8D" w:rsidRPr="008E0326" w14:paraId="108B8B4C" w14:textId="77777777" w:rsidTr="007E29CA">
        <w:tc>
          <w:tcPr>
            <w:tcW w:w="1560" w:type="dxa"/>
            <w:tcBorders>
              <w:top w:val="single" w:sz="4" w:space="0" w:color="auto"/>
              <w:bottom w:val="single" w:sz="4" w:space="0" w:color="auto"/>
            </w:tcBorders>
            <w:shd w:val="clear" w:color="auto" w:fill="D9D9D9" w:themeFill="background1" w:themeFillShade="D9"/>
          </w:tcPr>
          <w:p w14:paraId="657BD3D8" w14:textId="77777777" w:rsidR="00B80A8D" w:rsidRPr="008E0326" w:rsidRDefault="00B80A8D" w:rsidP="007E29CA">
            <w:pPr>
              <w:rPr>
                <w:rFonts w:cstheme="minorHAnsi"/>
                <w:b/>
                <w:sz w:val="18"/>
                <w:szCs w:val="18"/>
                <w:lang w:val="pl-PL"/>
              </w:rPr>
            </w:pPr>
            <w:r w:rsidRPr="008E0326">
              <w:rPr>
                <w:rFonts w:cstheme="minorHAnsi"/>
                <w:b/>
                <w:sz w:val="18"/>
                <w:szCs w:val="18"/>
                <w:lang w:val="pl-PL"/>
              </w:rPr>
              <w:t>Używamy danych osobowych do:</w:t>
            </w:r>
          </w:p>
        </w:tc>
        <w:tc>
          <w:tcPr>
            <w:tcW w:w="2977" w:type="dxa"/>
            <w:tcBorders>
              <w:top w:val="single" w:sz="4" w:space="0" w:color="auto"/>
              <w:bottom w:val="single" w:sz="4" w:space="0" w:color="auto"/>
            </w:tcBorders>
            <w:shd w:val="clear" w:color="auto" w:fill="D9D9D9" w:themeFill="background1" w:themeFillShade="D9"/>
          </w:tcPr>
          <w:p w14:paraId="5A7AE36D" w14:textId="77777777" w:rsidR="00B80A8D" w:rsidRPr="008E0326" w:rsidRDefault="00B80A8D" w:rsidP="007E29CA">
            <w:pPr>
              <w:rPr>
                <w:rFonts w:cstheme="minorHAnsi"/>
                <w:b/>
                <w:sz w:val="18"/>
                <w:szCs w:val="18"/>
                <w:lang w:val="pl-PL"/>
              </w:rPr>
            </w:pPr>
            <w:r w:rsidRPr="008E0326">
              <w:rPr>
                <w:rFonts w:cstheme="minorHAnsi"/>
                <w:b/>
                <w:sz w:val="18"/>
                <w:szCs w:val="18"/>
                <w:lang w:val="pl-PL"/>
              </w:rPr>
              <w:t>To oznacza, że przetwarzanie Twoich danych osobowych pozwala nam na:</w:t>
            </w:r>
          </w:p>
        </w:tc>
        <w:tc>
          <w:tcPr>
            <w:tcW w:w="3685" w:type="dxa"/>
            <w:tcBorders>
              <w:top w:val="single" w:sz="4" w:space="0" w:color="auto"/>
              <w:bottom w:val="single" w:sz="4" w:space="0" w:color="auto"/>
            </w:tcBorders>
            <w:shd w:val="clear" w:color="auto" w:fill="D9D9D9" w:themeFill="background1" w:themeFillShade="D9"/>
          </w:tcPr>
          <w:p w14:paraId="3773C442" w14:textId="77777777" w:rsidR="00B80A8D" w:rsidRPr="008E0326" w:rsidRDefault="00B80A8D" w:rsidP="007E29CA">
            <w:pPr>
              <w:rPr>
                <w:rFonts w:cstheme="minorHAnsi"/>
                <w:b/>
                <w:sz w:val="18"/>
                <w:szCs w:val="18"/>
                <w:lang w:val="pl-PL"/>
              </w:rPr>
            </w:pPr>
            <w:r w:rsidRPr="008E0326">
              <w:rPr>
                <w:rFonts w:cstheme="minorHAnsi"/>
                <w:b/>
                <w:sz w:val="18"/>
                <w:szCs w:val="18"/>
                <w:lang w:val="pl-PL"/>
              </w:rPr>
              <w:t>Dlaczego przetwarzamy Twoje dane w ten sposób?</w:t>
            </w:r>
          </w:p>
        </w:tc>
        <w:tc>
          <w:tcPr>
            <w:tcW w:w="2552" w:type="dxa"/>
            <w:tcBorders>
              <w:top w:val="single" w:sz="4" w:space="0" w:color="auto"/>
              <w:bottom w:val="single" w:sz="4" w:space="0" w:color="auto"/>
            </w:tcBorders>
            <w:shd w:val="clear" w:color="auto" w:fill="D9D9D9" w:themeFill="background1" w:themeFillShade="D9"/>
          </w:tcPr>
          <w:p w14:paraId="6F3CF4E3" w14:textId="77777777" w:rsidR="00B80A8D" w:rsidRPr="008E0326" w:rsidRDefault="00B80A8D" w:rsidP="007E29CA">
            <w:pPr>
              <w:rPr>
                <w:rFonts w:cstheme="minorHAnsi"/>
                <w:b/>
                <w:sz w:val="18"/>
                <w:szCs w:val="18"/>
                <w:lang w:val="pl-PL"/>
              </w:rPr>
            </w:pPr>
            <w:r w:rsidRPr="008E0326">
              <w:rPr>
                <w:rFonts w:cstheme="minorHAnsi"/>
                <w:b/>
                <w:sz w:val="18"/>
                <w:szCs w:val="18"/>
                <w:lang w:val="pl-PL"/>
              </w:rPr>
              <w:t>Podstawa prawna</w:t>
            </w:r>
          </w:p>
        </w:tc>
      </w:tr>
      <w:tr w:rsidR="00B80A8D" w:rsidRPr="005C1ABC" w14:paraId="79243616" w14:textId="77777777" w:rsidTr="007E29CA">
        <w:tc>
          <w:tcPr>
            <w:tcW w:w="1560" w:type="dxa"/>
            <w:tcBorders>
              <w:top w:val="single" w:sz="4" w:space="0" w:color="auto"/>
              <w:bottom w:val="single" w:sz="4" w:space="0" w:color="auto"/>
            </w:tcBorders>
          </w:tcPr>
          <w:p w14:paraId="546BAC90" w14:textId="77777777" w:rsidR="00B80A8D" w:rsidRPr="008E0326" w:rsidRDefault="00B80A8D" w:rsidP="007E29CA">
            <w:pPr>
              <w:rPr>
                <w:rFonts w:cstheme="minorHAnsi"/>
                <w:b/>
                <w:sz w:val="18"/>
                <w:szCs w:val="18"/>
                <w:lang w:val="pl-PL"/>
              </w:rPr>
            </w:pPr>
            <w:r w:rsidRPr="008E0326">
              <w:rPr>
                <w:rFonts w:cstheme="minorHAnsi"/>
                <w:b/>
                <w:sz w:val="18"/>
                <w:szCs w:val="18"/>
                <w:lang w:val="pl-PL"/>
              </w:rPr>
              <w:t>Zapewnienia dostępności naszym usługom</w:t>
            </w:r>
          </w:p>
        </w:tc>
        <w:tc>
          <w:tcPr>
            <w:tcW w:w="2977" w:type="dxa"/>
            <w:tcBorders>
              <w:top w:val="single" w:sz="4" w:space="0" w:color="auto"/>
              <w:bottom w:val="single" w:sz="4" w:space="0" w:color="auto"/>
            </w:tcBorders>
          </w:tcPr>
          <w:p w14:paraId="41C7F4DE"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Zarządzanie kontem, które masz stworzone w naszym Serwisie.</w:t>
            </w:r>
          </w:p>
          <w:p w14:paraId="2F09B959" w14:textId="77777777" w:rsidR="00B80A8D" w:rsidRPr="008E0326" w:rsidRDefault="00B80A8D" w:rsidP="007E29CA">
            <w:pPr>
              <w:jc w:val="both"/>
              <w:rPr>
                <w:rFonts w:cstheme="minorHAnsi"/>
                <w:sz w:val="18"/>
                <w:szCs w:val="18"/>
                <w:lang w:val="pl-PL"/>
              </w:rPr>
            </w:pPr>
          </w:p>
          <w:p w14:paraId="231856DD" w14:textId="20862B5C"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Przetwarzanie Twoich zamówień </w:t>
            </w:r>
            <w:r w:rsidR="00CF17BD" w:rsidRPr="008E0326">
              <w:rPr>
                <w:rFonts w:cstheme="minorHAnsi"/>
                <w:sz w:val="18"/>
                <w:szCs w:val="18"/>
                <w:lang w:val="pl-PL"/>
              </w:rPr>
              <w:br/>
            </w:r>
            <w:r w:rsidRPr="008E0326">
              <w:rPr>
                <w:rFonts w:cstheme="minorHAnsi"/>
                <w:sz w:val="18"/>
                <w:szCs w:val="18"/>
                <w:lang w:val="pl-PL"/>
              </w:rPr>
              <w:t>i zwrotów.</w:t>
            </w:r>
          </w:p>
        </w:tc>
        <w:tc>
          <w:tcPr>
            <w:tcW w:w="3685" w:type="dxa"/>
            <w:tcBorders>
              <w:top w:val="single" w:sz="4" w:space="0" w:color="auto"/>
              <w:bottom w:val="single" w:sz="4" w:space="0" w:color="auto"/>
            </w:tcBorders>
          </w:tcPr>
          <w:p w14:paraId="77C9135B" w14:textId="1655B8FA" w:rsidR="00B80A8D" w:rsidRPr="008E0326" w:rsidRDefault="00B80A8D" w:rsidP="00122B5A">
            <w:pPr>
              <w:jc w:val="both"/>
              <w:rPr>
                <w:rFonts w:cstheme="minorHAnsi"/>
                <w:sz w:val="18"/>
                <w:szCs w:val="18"/>
                <w:lang w:val="pl-PL"/>
              </w:rPr>
            </w:pPr>
            <w:r w:rsidRPr="008E0326">
              <w:rPr>
                <w:rFonts w:cstheme="minorHAnsi"/>
                <w:sz w:val="18"/>
                <w:szCs w:val="18"/>
                <w:lang w:val="pl-PL"/>
              </w:rPr>
              <w:t>Musimy przetwarzać Twoje dane osobowe, abyśmy mogli: zar</w:t>
            </w:r>
            <w:r w:rsidR="00122B5A">
              <w:rPr>
                <w:rFonts w:cstheme="minorHAnsi"/>
                <w:sz w:val="18"/>
                <w:szCs w:val="18"/>
                <w:lang w:val="pl-PL"/>
              </w:rPr>
              <w:t>ządzać Twoim kontem użytkownika;</w:t>
            </w:r>
            <w:r w:rsidRPr="008E0326">
              <w:rPr>
                <w:rFonts w:cstheme="minorHAnsi"/>
                <w:sz w:val="18"/>
                <w:szCs w:val="18"/>
                <w:lang w:val="pl-PL"/>
              </w:rPr>
              <w:t xml:space="preserve"> dostarczać Ci towary</w:t>
            </w:r>
            <w:r w:rsidR="00122B5A">
              <w:rPr>
                <w:rFonts w:cstheme="minorHAnsi"/>
                <w:sz w:val="18"/>
                <w:szCs w:val="18"/>
                <w:lang w:val="pl-PL"/>
              </w:rPr>
              <w:t xml:space="preserve"> i usługi, które chcesz kupić; </w:t>
            </w:r>
            <w:r w:rsidRPr="008E0326">
              <w:rPr>
                <w:rFonts w:cstheme="minorHAnsi"/>
                <w:sz w:val="18"/>
                <w:szCs w:val="18"/>
                <w:lang w:val="pl-PL"/>
              </w:rPr>
              <w:t>pomagać przy zamówieniach i zwrotach, o jakie możesz poprosić.</w:t>
            </w:r>
          </w:p>
        </w:tc>
        <w:tc>
          <w:tcPr>
            <w:tcW w:w="2552" w:type="dxa"/>
            <w:tcBorders>
              <w:top w:val="single" w:sz="4" w:space="0" w:color="auto"/>
              <w:bottom w:val="single" w:sz="4" w:space="0" w:color="auto"/>
            </w:tcBorders>
          </w:tcPr>
          <w:p w14:paraId="77F8774D" w14:textId="77777777" w:rsidR="00B80A8D" w:rsidRPr="008E0326" w:rsidRDefault="00B80A8D" w:rsidP="00393ED6">
            <w:pPr>
              <w:jc w:val="both"/>
              <w:rPr>
                <w:rFonts w:cstheme="minorHAnsi"/>
                <w:b/>
                <w:sz w:val="18"/>
                <w:szCs w:val="18"/>
                <w:lang w:val="pl-PL"/>
              </w:rPr>
            </w:pPr>
            <w:r w:rsidRPr="008E0326">
              <w:rPr>
                <w:rFonts w:cstheme="minorHAnsi"/>
                <w:b/>
                <w:sz w:val="18"/>
                <w:szCs w:val="18"/>
                <w:lang w:val="pl-PL"/>
              </w:rPr>
              <w:t>Niezbędność do wykonania umowy</w:t>
            </w:r>
          </w:p>
          <w:p w14:paraId="0178ABF6" w14:textId="77777777" w:rsidR="00B80A8D" w:rsidRPr="008E0326" w:rsidRDefault="00B80A8D" w:rsidP="00393ED6">
            <w:pPr>
              <w:jc w:val="both"/>
              <w:rPr>
                <w:rFonts w:cstheme="minorHAnsi"/>
                <w:sz w:val="18"/>
                <w:szCs w:val="18"/>
                <w:lang w:val="pl-PL"/>
              </w:rPr>
            </w:pPr>
            <w:r w:rsidRPr="008E0326">
              <w:rPr>
                <w:rFonts w:cstheme="minorHAnsi"/>
                <w:sz w:val="18"/>
                <w:szCs w:val="18"/>
                <w:lang w:val="pl-PL"/>
              </w:rPr>
              <w:t>Gdy przetwarzamy:</w:t>
            </w:r>
          </w:p>
          <w:p w14:paraId="0D69B744" w14:textId="6CA67F20"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 xml:space="preserve">dane o zakupach </w:t>
            </w:r>
            <w:r w:rsidR="00393ED6" w:rsidRPr="008E0326">
              <w:rPr>
                <w:rFonts w:cstheme="minorHAnsi"/>
                <w:sz w:val="18"/>
                <w:szCs w:val="18"/>
                <w:lang w:val="pl-PL"/>
              </w:rPr>
              <w:br/>
            </w:r>
            <w:r w:rsidRPr="008E0326">
              <w:rPr>
                <w:rFonts w:cstheme="minorHAnsi"/>
                <w:sz w:val="18"/>
                <w:szCs w:val="18"/>
                <w:lang w:val="pl-PL"/>
              </w:rPr>
              <w:t>i transakcjach;</w:t>
            </w:r>
          </w:p>
          <w:p w14:paraId="2BA85657" w14:textId="4A67D55A"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 xml:space="preserve"> dane kontaktowe;</w:t>
            </w:r>
          </w:p>
          <w:p w14:paraId="74051424" w14:textId="5B6BD25F"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informacje z profilu użytkownika;</w:t>
            </w:r>
          </w:p>
          <w:p w14:paraId="6FC88DE6" w14:textId="0A73DC86"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dane dotyczycące dostawy / odbioru.</w:t>
            </w:r>
          </w:p>
          <w:p w14:paraId="0D1DDCB0" w14:textId="19DFBA74" w:rsidR="00B80A8D" w:rsidRPr="008E0326" w:rsidRDefault="00B80A8D" w:rsidP="00393ED6">
            <w:pPr>
              <w:jc w:val="both"/>
              <w:rPr>
                <w:rFonts w:cstheme="minorHAnsi"/>
                <w:sz w:val="18"/>
                <w:szCs w:val="18"/>
                <w:lang w:val="pl-PL"/>
              </w:rPr>
            </w:pPr>
            <w:r w:rsidRPr="008E0326">
              <w:rPr>
                <w:rFonts w:cstheme="minorHAnsi"/>
                <w:sz w:val="18"/>
                <w:szCs w:val="18"/>
                <w:lang w:val="pl-PL"/>
              </w:rPr>
              <w:t>Bez tych informacji nie będziemy w stanie dostarczyć Ci naszych produktów ani usług.</w:t>
            </w:r>
          </w:p>
          <w:p w14:paraId="43823A36" w14:textId="3700A957"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p w14:paraId="7600009B" w14:textId="77777777" w:rsidR="00B80A8D" w:rsidRPr="008E0326" w:rsidRDefault="00B80A8D" w:rsidP="00393ED6">
            <w:pPr>
              <w:jc w:val="both"/>
              <w:rPr>
                <w:rFonts w:cstheme="minorHAnsi"/>
                <w:sz w:val="18"/>
                <w:szCs w:val="18"/>
                <w:lang w:val="pl-PL"/>
              </w:rPr>
            </w:pPr>
            <w:r w:rsidRPr="008E0326">
              <w:rPr>
                <w:rFonts w:cstheme="minorHAnsi"/>
                <w:sz w:val="18"/>
                <w:szCs w:val="18"/>
                <w:lang w:val="pl-PL"/>
              </w:rPr>
              <w:t>Dane przetwarzane po realizacji zamówienia w celach obsługi posprzedażowej.</w:t>
            </w:r>
          </w:p>
        </w:tc>
      </w:tr>
      <w:tr w:rsidR="00B80A8D" w:rsidRPr="008E0326" w14:paraId="54617763" w14:textId="77777777" w:rsidTr="007E29CA">
        <w:trPr>
          <w:trHeight w:val="3358"/>
        </w:trPr>
        <w:tc>
          <w:tcPr>
            <w:tcW w:w="1560" w:type="dxa"/>
            <w:vMerge w:val="restart"/>
            <w:tcBorders>
              <w:top w:val="single" w:sz="4" w:space="0" w:color="auto"/>
            </w:tcBorders>
          </w:tcPr>
          <w:p w14:paraId="7D3BECE3" w14:textId="2904D405" w:rsidR="00B80A8D" w:rsidRPr="008E0326" w:rsidRDefault="00B80A8D" w:rsidP="007E29CA">
            <w:pPr>
              <w:rPr>
                <w:rFonts w:cstheme="minorHAnsi"/>
                <w:b/>
                <w:sz w:val="18"/>
                <w:szCs w:val="18"/>
                <w:lang w:val="pl-PL"/>
              </w:rPr>
            </w:pPr>
            <w:r w:rsidRPr="008E0326">
              <w:rPr>
                <w:rFonts w:cstheme="minorHAnsi"/>
                <w:b/>
                <w:sz w:val="18"/>
                <w:szCs w:val="18"/>
                <w:lang w:val="pl-PL"/>
              </w:rPr>
              <w:lastRenderedPageBreak/>
              <w:t xml:space="preserve">Zarządzania </w:t>
            </w:r>
            <w:r w:rsidR="00710B32" w:rsidRPr="008E0326">
              <w:rPr>
                <w:rFonts w:cstheme="minorHAnsi"/>
                <w:b/>
                <w:sz w:val="18"/>
                <w:szCs w:val="18"/>
                <w:lang w:val="pl-PL"/>
              </w:rPr>
              <w:br/>
            </w:r>
            <w:r w:rsidRPr="008E0326">
              <w:rPr>
                <w:rFonts w:cstheme="minorHAnsi"/>
                <w:b/>
                <w:sz w:val="18"/>
                <w:szCs w:val="18"/>
                <w:lang w:val="pl-PL"/>
              </w:rPr>
              <w:t>i usprawniania naszych codziennych operacji biznesowych</w:t>
            </w:r>
          </w:p>
        </w:tc>
        <w:tc>
          <w:tcPr>
            <w:tcW w:w="2977" w:type="dxa"/>
            <w:tcBorders>
              <w:top w:val="single" w:sz="4" w:space="0" w:color="auto"/>
              <w:bottom w:val="single" w:sz="4" w:space="0" w:color="auto"/>
            </w:tcBorders>
          </w:tcPr>
          <w:p w14:paraId="7EFBCD40"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Zarządzanie i ulepszanie naszych Serwisów i aplikacji mobilnych.</w:t>
            </w:r>
          </w:p>
        </w:tc>
        <w:tc>
          <w:tcPr>
            <w:tcW w:w="3685" w:type="dxa"/>
            <w:tcBorders>
              <w:top w:val="single" w:sz="4" w:space="0" w:color="auto"/>
              <w:bottom w:val="single" w:sz="4" w:space="0" w:color="auto"/>
            </w:tcBorders>
          </w:tcPr>
          <w:p w14:paraId="1CFE1C25"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Używamy plików cookies i podobnych technologii w naszych Serwisach i w aplikacjach mobilnych, aby poprawić jakość obsługi klienta.</w:t>
            </w:r>
          </w:p>
          <w:p w14:paraId="5B8A6FB6" w14:textId="0E4D516B"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Niektóre pliki cookies są niezbędne, więc nie należy ich wyłączać, aby móc korzystać ze wszystkich funkcji naszych Serwisów i aplikacji mobilnych. Możesz wyłączyć inne pliki cookies, ale może to wpłynąć na Twoje odczucia </w:t>
            </w:r>
            <w:r w:rsidR="00393ED6" w:rsidRPr="008E0326">
              <w:rPr>
                <w:rFonts w:cstheme="minorHAnsi"/>
                <w:sz w:val="18"/>
                <w:szCs w:val="18"/>
                <w:lang w:val="pl-PL"/>
              </w:rPr>
              <w:br/>
            </w:r>
            <w:r w:rsidRPr="008E0326">
              <w:rPr>
                <w:rFonts w:cstheme="minorHAnsi"/>
                <w:sz w:val="18"/>
                <w:szCs w:val="18"/>
                <w:lang w:val="pl-PL"/>
              </w:rPr>
              <w:t xml:space="preserve">z korzystania z naszych witryn. Więcej informacji o plikach cookies i sposobach ich wyłączenia można znaleźć w sekcji </w:t>
            </w:r>
            <w:r w:rsidRPr="008E0326">
              <w:rPr>
                <w:rFonts w:cstheme="minorHAnsi"/>
                <w:i/>
                <w:sz w:val="18"/>
                <w:szCs w:val="18"/>
                <w:lang w:val="pl-PL"/>
              </w:rPr>
              <w:t>Pliki cookies i podobne technologie</w:t>
            </w:r>
            <w:r w:rsidRPr="008E0326">
              <w:rPr>
                <w:rFonts w:cstheme="minorHAnsi"/>
                <w:sz w:val="18"/>
                <w:szCs w:val="18"/>
                <w:lang w:val="pl-PL"/>
              </w:rPr>
              <w:t>.</w:t>
            </w:r>
          </w:p>
        </w:tc>
        <w:tc>
          <w:tcPr>
            <w:tcW w:w="2552" w:type="dxa"/>
            <w:tcBorders>
              <w:top w:val="single" w:sz="4" w:space="0" w:color="auto"/>
            </w:tcBorders>
          </w:tcPr>
          <w:p w14:paraId="68EC82C4" w14:textId="77777777"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DB6371" w14:paraId="6FB4B2C2" w14:textId="77777777" w:rsidTr="007E29CA">
        <w:trPr>
          <w:trHeight w:val="1794"/>
        </w:trPr>
        <w:tc>
          <w:tcPr>
            <w:tcW w:w="1560" w:type="dxa"/>
            <w:vMerge/>
          </w:tcPr>
          <w:p w14:paraId="3A2DF72B" w14:textId="77777777"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14:paraId="106FFD2C" w14:textId="15F05F4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Rozwijania i ulepszania naszej oferty produktów, usług, know-how </w:t>
            </w:r>
            <w:r w:rsidR="00855EB5" w:rsidRPr="008E0326">
              <w:rPr>
                <w:rFonts w:cstheme="minorHAnsi"/>
                <w:sz w:val="18"/>
                <w:szCs w:val="18"/>
                <w:lang w:val="pl-PL"/>
              </w:rPr>
              <w:br/>
            </w:r>
            <w:r w:rsidRPr="008E0326">
              <w:rPr>
                <w:rFonts w:cstheme="minorHAnsi"/>
                <w:sz w:val="18"/>
                <w:szCs w:val="18"/>
                <w:lang w:val="pl-PL"/>
              </w:rPr>
              <w:t xml:space="preserve">i sposobu, w jaki komunikujemy się </w:t>
            </w:r>
            <w:r w:rsidR="00855EB5" w:rsidRPr="008E0326">
              <w:rPr>
                <w:rFonts w:cstheme="minorHAnsi"/>
                <w:sz w:val="18"/>
                <w:szCs w:val="18"/>
                <w:lang w:val="pl-PL"/>
              </w:rPr>
              <w:br/>
            </w:r>
            <w:r w:rsidRPr="008E0326">
              <w:rPr>
                <w:rFonts w:cstheme="minorHAnsi"/>
                <w:sz w:val="18"/>
                <w:szCs w:val="18"/>
                <w:lang w:val="pl-PL"/>
              </w:rPr>
              <w:t>z Tobą.</w:t>
            </w:r>
          </w:p>
        </w:tc>
        <w:tc>
          <w:tcPr>
            <w:tcW w:w="3685" w:type="dxa"/>
            <w:tcBorders>
              <w:top w:val="single" w:sz="4" w:space="0" w:color="auto"/>
              <w:bottom w:val="single" w:sz="4" w:space="0" w:color="auto"/>
            </w:tcBorders>
          </w:tcPr>
          <w:p w14:paraId="33503E94" w14:textId="4904FC61" w:rsidR="00B80A8D" w:rsidRPr="008E0326" w:rsidRDefault="00B80A8D" w:rsidP="007E29CA">
            <w:pPr>
              <w:jc w:val="both"/>
              <w:rPr>
                <w:rFonts w:cstheme="minorHAnsi"/>
                <w:sz w:val="18"/>
                <w:szCs w:val="18"/>
                <w:lang w:val="pl-PL"/>
              </w:rPr>
            </w:pPr>
            <w:r w:rsidRPr="008E0326">
              <w:rPr>
                <w:rFonts w:cstheme="minorHAnsi"/>
                <w:sz w:val="18"/>
                <w:szCs w:val="18"/>
                <w:lang w:val="pl-PL"/>
              </w:rPr>
              <w:t>Opieramy się na wykorzystaniu danych osobowych do przeprowadzania badań rynkowych, a także do ulepszania naszych systemów informatycznych (w tym bezpieczeństwa) oraz naszego a</w:t>
            </w:r>
            <w:r w:rsidR="00DB6371">
              <w:rPr>
                <w:rFonts w:cstheme="minorHAnsi"/>
                <w:sz w:val="18"/>
                <w:szCs w:val="18"/>
                <w:lang w:val="pl-PL"/>
              </w:rPr>
              <w:t xml:space="preserve">sortymentu </w:t>
            </w:r>
            <w:r w:rsidR="00DB6371">
              <w:rPr>
                <w:rFonts w:cstheme="minorHAnsi"/>
                <w:sz w:val="18"/>
                <w:szCs w:val="18"/>
                <w:lang w:val="pl-PL"/>
              </w:rPr>
              <w:br/>
              <w:t>i</w:t>
            </w:r>
            <w:r w:rsidRPr="008E0326">
              <w:rPr>
                <w:rFonts w:cstheme="minorHAnsi"/>
                <w:sz w:val="18"/>
                <w:szCs w:val="18"/>
                <w:lang w:val="pl-PL"/>
              </w:rPr>
              <w:t xml:space="preserve"> usług. Dzięki temu możemy służyć Ci lepiej jako klientowi.</w:t>
            </w:r>
          </w:p>
        </w:tc>
        <w:tc>
          <w:tcPr>
            <w:tcW w:w="2552" w:type="dxa"/>
          </w:tcPr>
          <w:p w14:paraId="287D7315" w14:textId="77777777" w:rsidR="00B80A8D" w:rsidRPr="008E0326" w:rsidRDefault="00B80A8D" w:rsidP="007E29CA">
            <w:pPr>
              <w:rPr>
                <w:rFonts w:cstheme="minorHAnsi"/>
                <w:sz w:val="18"/>
                <w:szCs w:val="18"/>
                <w:lang w:val="pl-PL"/>
              </w:rPr>
            </w:pPr>
          </w:p>
        </w:tc>
      </w:tr>
      <w:tr w:rsidR="00B80A8D" w:rsidRPr="005C1ABC" w14:paraId="0CB7DE35" w14:textId="77777777" w:rsidTr="007E29CA">
        <w:tc>
          <w:tcPr>
            <w:tcW w:w="1560" w:type="dxa"/>
            <w:vMerge/>
            <w:tcBorders>
              <w:bottom w:val="single" w:sz="4" w:space="0" w:color="auto"/>
            </w:tcBorders>
          </w:tcPr>
          <w:p w14:paraId="023ABD48" w14:textId="77777777"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14:paraId="227C2FED" w14:textId="52FBCD02" w:rsidR="00B80A8D" w:rsidRPr="008E0326" w:rsidRDefault="00122B5A" w:rsidP="007E29CA">
            <w:pPr>
              <w:jc w:val="both"/>
              <w:rPr>
                <w:rFonts w:cstheme="minorHAnsi"/>
                <w:sz w:val="18"/>
                <w:szCs w:val="18"/>
                <w:lang w:val="pl-PL"/>
              </w:rPr>
            </w:pPr>
            <w:r>
              <w:rPr>
                <w:rFonts w:cstheme="minorHAnsi"/>
                <w:sz w:val="18"/>
                <w:szCs w:val="18"/>
                <w:lang w:val="pl-PL"/>
              </w:rPr>
              <w:t>Wykrywania oszustw i innych</w:t>
            </w:r>
            <w:r w:rsidR="00B80A8D" w:rsidRPr="008E0326">
              <w:rPr>
                <w:rFonts w:cstheme="minorHAnsi"/>
                <w:sz w:val="18"/>
                <w:szCs w:val="18"/>
                <w:lang w:val="pl-PL"/>
              </w:rPr>
              <w:t xml:space="preserve"> przestępstw oraz ich zapobiegania.</w:t>
            </w:r>
          </w:p>
        </w:tc>
        <w:tc>
          <w:tcPr>
            <w:tcW w:w="3685" w:type="dxa"/>
            <w:tcBorders>
              <w:top w:val="single" w:sz="4" w:space="0" w:color="auto"/>
              <w:bottom w:val="single" w:sz="4" w:space="0" w:color="auto"/>
            </w:tcBorders>
          </w:tcPr>
          <w:p w14:paraId="1147567E" w14:textId="2F6D4719"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Ważne jest, abyśmy monitorowali nasze Usługi w kontekście wykrywania i zapobiegania oszustwom, innym przestępstwom </w:t>
            </w:r>
            <w:r w:rsidR="00393ED6" w:rsidRPr="008E0326">
              <w:rPr>
                <w:rFonts w:cstheme="minorHAnsi"/>
                <w:sz w:val="18"/>
                <w:szCs w:val="18"/>
                <w:lang w:val="pl-PL"/>
              </w:rPr>
              <w:br/>
            </w:r>
            <w:r w:rsidRPr="008E0326">
              <w:rPr>
                <w:rFonts w:cstheme="minorHAnsi"/>
                <w:sz w:val="18"/>
                <w:szCs w:val="18"/>
                <w:lang w:val="pl-PL"/>
              </w:rPr>
              <w:t>i niewłaściwemu wykorzystywaniu usług. Pomoże nam to upewnić się, że możesz bezpiecznie korzystać z naszych Usług.</w:t>
            </w:r>
          </w:p>
        </w:tc>
        <w:tc>
          <w:tcPr>
            <w:tcW w:w="2552" w:type="dxa"/>
            <w:tcBorders>
              <w:bottom w:val="single" w:sz="4" w:space="0" w:color="auto"/>
            </w:tcBorders>
          </w:tcPr>
          <w:p w14:paraId="78CDDD83" w14:textId="77777777" w:rsidR="00B80A8D" w:rsidRPr="008E0326" w:rsidRDefault="00B80A8D" w:rsidP="007E29CA">
            <w:pPr>
              <w:rPr>
                <w:rFonts w:cstheme="minorHAnsi"/>
                <w:sz w:val="18"/>
                <w:szCs w:val="18"/>
                <w:lang w:val="pl-PL"/>
              </w:rPr>
            </w:pPr>
          </w:p>
        </w:tc>
      </w:tr>
      <w:tr w:rsidR="00B80A8D" w:rsidRPr="008E0326" w14:paraId="588C5606" w14:textId="77777777" w:rsidTr="007E29CA">
        <w:trPr>
          <w:trHeight w:val="1550"/>
        </w:trPr>
        <w:tc>
          <w:tcPr>
            <w:tcW w:w="1560" w:type="dxa"/>
            <w:vMerge w:val="restart"/>
            <w:tcBorders>
              <w:top w:val="single" w:sz="4" w:space="0" w:color="auto"/>
            </w:tcBorders>
          </w:tcPr>
          <w:p w14:paraId="04D45539" w14:textId="77777777" w:rsidR="00B80A8D" w:rsidRPr="008E0326" w:rsidRDefault="00B80A8D" w:rsidP="007E29CA">
            <w:pPr>
              <w:rPr>
                <w:rFonts w:cstheme="minorHAnsi"/>
                <w:b/>
                <w:sz w:val="18"/>
                <w:szCs w:val="18"/>
                <w:lang w:val="pl-PL"/>
              </w:rPr>
            </w:pPr>
            <w:r w:rsidRPr="008E0326">
              <w:rPr>
                <w:rFonts w:cstheme="minorHAnsi"/>
                <w:b/>
                <w:sz w:val="18"/>
                <w:szCs w:val="18"/>
                <w:lang w:val="pl-PL"/>
              </w:rPr>
              <w:t>Personalizowania usług pod Twoje oczekiwania</w:t>
            </w:r>
          </w:p>
        </w:tc>
        <w:tc>
          <w:tcPr>
            <w:tcW w:w="2977" w:type="dxa"/>
            <w:tcBorders>
              <w:top w:val="single" w:sz="4" w:space="0" w:color="auto"/>
              <w:bottom w:val="single" w:sz="4" w:space="0" w:color="auto"/>
            </w:tcBorders>
          </w:tcPr>
          <w:p w14:paraId="60D62780"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Analizowania Twoich nawyków przeglądania naszych Serwisów oraz nawyków zakupowych, aby móc lepiej zrozumieć Cię jako naszego użytkownika i klienta oraz zapewnić Ci spersonalizowane oferty i usługi.</w:t>
            </w:r>
          </w:p>
        </w:tc>
        <w:tc>
          <w:tcPr>
            <w:tcW w:w="3685" w:type="dxa"/>
            <w:tcBorders>
              <w:top w:val="single" w:sz="4" w:space="0" w:color="auto"/>
              <w:bottom w:val="single" w:sz="4" w:space="0" w:color="auto"/>
            </w:tcBorders>
          </w:tcPr>
          <w:p w14:paraId="12B63165"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Przeglądanie Twoich zachowań i zakupów pozwala nam personalizować nasze oferty oraz usługi. Pomoże nam to spełnić Twoje potrzeby jako klienta.</w:t>
            </w:r>
          </w:p>
        </w:tc>
        <w:tc>
          <w:tcPr>
            <w:tcW w:w="2552" w:type="dxa"/>
            <w:tcBorders>
              <w:top w:val="single" w:sz="4" w:space="0" w:color="auto"/>
              <w:bottom w:val="single" w:sz="4" w:space="0" w:color="auto"/>
            </w:tcBorders>
          </w:tcPr>
          <w:p w14:paraId="7291A5A3" w14:textId="77777777"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5C1ABC" w14:paraId="6B5009F3" w14:textId="77777777" w:rsidTr="007E29CA">
        <w:tc>
          <w:tcPr>
            <w:tcW w:w="1560" w:type="dxa"/>
            <w:vMerge/>
            <w:tcBorders>
              <w:bottom w:val="single" w:sz="4" w:space="0" w:color="auto"/>
            </w:tcBorders>
          </w:tcPr>
          <w:p w14:paraId="1ACD0F1B" w14:textId="77777777"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14:paraId="47C93A00" w14:textId="59920BFB" w:rsidR="00B80A8D" w:rsidRPr="008E0326" w:rsidRDefault="00B80A8D" w:rsidP="00125FE9">
            <w:pPr>
              <w:jc w:val="both"/>
              <w:rPr>
                <w:rFonts w:cstheme="minorHAnsi"/>
                <w:sz w:val="18"/>
                <w:szCs w:val="18"/>
                <w:lang w:val="pl-PL"/>
              </w:rPr>
            </w:pPr>
            <w:r w:rsidRPr="008E0326">
              <w:rPr>
                <w:rFonts w:cstheme="minorHAnsi"/>
                <w:sz w:val="18"/>
                <w:szCs w:val="18"/>
                <w:lang w:val="pl-PL"/>
              </w:rPr>
              <w:t xml:space="preserve">Wysyłania odpowiednich komunikatów marketingowych </w:t>
            </w:r>
            <w:r w:rsidR="00393ED6" w:rsidRPr="008E0326">
              <w:rPr>
                <w:rFonts w:cstheme="minorHAnsi"/>
                <w:sz w:val="18"/>
                <w:szCs w:val="18"/>
                <w:lang w:val="pl-PL"/>
              </w:rPr>
              <w:br/>
            </w:r>
            <w:r w:rsidRPr="008E0326">
              <w:rPr>
                <w:rFonts w:cstheme="minorHAnsi"/>
                <w:sz w:val="18"/>
                <w:szCs w:val="18"/>
                <w:lang w:val="pl-PL"/>
              </w:rPr>
              <w:t xml:space="preserve">(w tym pocztą elektroniczną, pocztą tradycyjną lub w formie reklamy online), dotyczących naszych produktów i usług oraz usług naszych dostawców i partnerów. W związku </w:t>
            </w:r>
            <w:r w:rsidR="00393ED6" w:rsidRPr="008E0326">
              <w:rPr>
                <w:rFonts w:cstheme="minorHAnsi"/>
                <w:sz w:val="18"/>
                <w:szCs w:val="18"/>
                <w:lang w:val="pl-PL"/>
              </w:rPr>
              <w:br/>
            </w:r>
            <w:r w:rsidRPr="008E0326">
              <w:rPr>
                <w:rFonts w:cstheme="minorHAnsi"/>
                <w:sz w:val="18"/>
                <w:szCs w:val="18"/>
                <w:lang w:val="pl-PL"/>
              </w:rPr>
              <w:t xml:space="preserve">z tym reklama internetowa może być wyświetlana na naszych stronach internetowych oraz na stronach internetowych podmiotów trzecich </w:t>
            </w:r>
            <w:r w:rsidR="00393ED6" w:rsidRPr="008E0326">
              <w:rPr>
                <w:rFonts w:cstheme="minorHAnsi"/>
                <w:sz w:val="18"/>
                <w:szCs w:val="18"/>
                <w:lang w:val="pl-PL"/>
              </w:rPr>
              <w:br/>
            </w:r>
            <w:r w:rsidRPr="008E0326">
              <w:rPr>
                <w:rFonts w:cstheme="minorHAnsi"/>
                <w:sz w:val="18"/>
                <w:szCs w:val="18"/>
                <w:lang w:val="pl-PL"/>
              </w:rPr>
              <w:t xml:space="preserve">i innych kanałach mediów online. Możemy również mierzyć skuteczność naszych komunikatów marketingowych oraz naszych dostawców i partnerów </w:t>
            </w:r>
            <w:r w:rsidR="00125FE9">
              <w:rPr>
                <w:rFonts w:cstheme="minorHAnsi"/>
                <w:sz w:val="18"/>
                <w:szCs w:val="18"/>
                <w:lang w:val="pl-PL"/>
              </w:rPr>
              <w:t>handlowych</w:t>
            </w:r>
            <w:r w:rsidRPr="008E0326">
              <w:rPr>
                <w:rFonts w:cstheme="minorHAnsi"/>
                <w:sz w:val="18"/>
                <w:szCs w:val="18"/>
                <w:lang w:val="pl-PL"/>
              </w:rPr>
              <w:t>.</w:t>
            </w:r>
          </w:p>
        </w:tc>
        <w:tc>
          <w:tcPr>
            <w:tcW w:w="3685" w:type="dxa"/>
            <w:tcBorders>
              <w:top w:val="single" w:sz="4" w:space="0" w:color="auto"/>
              <w:bottom w:val="single" w:sz="4" w:space="0" w:color="auto"/>
            </w:tcBorders>
          </w:tcPr>
          <w:p w14:paraId="0DC2FEE0" w14:textId="414BAC09"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Chcemy być pewni, że dostarczamy komunikację marketingową, w tym reklamę online, która jest odpowiednia dla Twoich zainteresowań. Aby to osiągnąć, mierzymy Twoje reakcje na komunikację marketingową związaną z oferowanymi przez nas produktami </w:t>
            </w:r>
            <w:r w:rsidR="00393ED6" w:rsidRPr="008E0326">
              <w:rPr>
                <w:rFonts w:cstheme="minorHAnsi"/>
                <w:sz w:val="18"/>
                <w:szCs w:val="18"/>
                <w:lang w:val="pl-PL"/>
              </w:rPr>
              <w:br/>
            </w:r>
            <w:r w:rsidRPr="008E0326">
              <w:rPr>
                <w:rFonts w:cstheme="minorHAnsi"/>
                <w:sz w:val="18"/>
                <w:szCs w:val="18"/>
                <w:lang w:val="pl-PL"/>
              </w:rPr>
              <w:t>i usługami, co oznacza, że możemy zaoferować Ci produkty i usługi, które lepiej spełniają Twoje potrzeby jako klienta.</w:t>
            </w:r>
          </w:p>
          <w:p w14:paraId="0CB887EF" w14:textId="196E8E09"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Możesz zmienić swoje wybory marketingowe, zarówno podczas rejestracji u nas, jak </w:t>
            </w:r>
            <w:r w:rsidR="00393ED6" w:rsidRPr="008E0326">
              <w:rPr>
                <w:rFonts w:cstheme="minorHAnsi"/>
                <w:sz w:val="18"/>
                <w:szCs w:val="18"/>
                <w:lang w:val="pl-PL"/>
              </w:rPr>
              <w:br/>
            </w:r>
            <w:r w:rsidRPr="008E0326">
              <w:rPr>
                <w:rFonts w:cstheme="minorHAnsi"/>
                <w:sz w:val="18"/>
                <w:szCs w:val="18"/>
                <w:lang w:val="pl-PL"/>
              </w:rPr>
              <w:t>i w dowolnym czasie po tym.</w:t>
            </w:r>
          </w:p>
          <w:p w14:paraId="1E4383EA"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Masz również wybór, jeśli chodzi o reklamę online. W dalszej części Polityki przedstawiamy możliwe do wybrania przez Ciebie opcje dotyczące plików cookies i sposobu, w jaki </w:t>
            </w:r>
            <w:r w:rsidRPr="008E0326">
              <w:rPr>
                <w:rFonts w:cstheme="minorHAnsi"/>
                <w:sz w:val="18"/>
                <w:szCs w:val="18"/>
                <w:lang w:val="pl-PL"/>
              </w:rPr>
              <w:lastRenderedPageBreak/>
              <w:t>możesz kontrolować swoje preferencje dotyczące behawioralnych zachowań online.</w:t>
            </w:r>
          </w:p>
        </w:tc>
        <w:tc>
          <w:tcPr>
            <w:tcW w:w="2552" w:type="dxa"/>
            <w:tcBorders>
              <w:top w:val="single" w:sz="4" w:space="0" w:color="auto"/>
              <w:bottom w:val="single" w:sz="4" w:space="0" w:color="auto"/>
            </w:tcBorders>
          </w:tcPr>
          <w:p w14:paraId="1F28624E" w14:textId="77777777" w:rsidR="00B80A8D" w:rsidRPr="008E0326" w:rsidRDefault="00B80A8D" w:rsidP="00393ED6">
            <w:pPr>
              <w:jc w:val="both"/>
              <w:rPr>
                <w:rFonts w:cstheme="minorHAnsi"/>
                <w:sz w:val="18"/>
                <w:szCs w:val="18"/>
                <w:lang w:val="pl-PL"/>
              </w:rPr>
            </w:pPr>
            <w:r w:rsidRPr="008E0326">
              <w:rPr>
                <w:rFonts w:cstheme="minorHAnsi"/>
                <w:sz w:val="18"/>
                <w:szCs w:val="18"/>
                <w:lang w:val="pl-PL"/>
              </w:rPr>
              <w:lastRenderedPageBreak/>
              <w:t xml:space="preserve">W przypadku większości komunikatów marketingowych opieramy się na Twojej </w:t>
            </w:r>
            <w:r w:rsidRPr="008E0326">
              <w:rPr>
                <w:rFonts w:cstheme="minorHAnsi"/>
                <w:b/>
                <w:sz w:val="18"/>
                <w:szCs w:val="18"/>
                <w:lang w:val="pl-PL"/>
              </w:rPr>
              <w:t>zgodzie</w:t>
            </w:r>
            <w:r w:rsidRPr="008E0326">
              <w:rPr>
                <w:rFonts w:cstheme="minorHAnsi"/>
                <w:sz w:val="18"/>
                <w:szCs w:val="18"/>
                <w:lang w:val="pl-PL"/>
              </w:rPr>
              <w:t xml:space="preserve">, ale są sytuacje, w których leży to w naszym </w:t>
            </w:r>
            <w:r w:rsidRPr="008E0326">
              <w:rPr>
                <w:rFonts w:cstheme="minorHAnsi"/>
                <w:b/>
                <w:sz w:val="18"/>
                <w:szCs w:val="18"/>
                <w:lang w:val="pl-PL"/>
              </w:rPr>
              <w:t>prawne usprawiedliwionym celu.</w:t>
            </w:r>
          </w:p>
        </w:tc>
      </w:tr>
      <w:tr w:rsidR="00B80A8D" w:rsidRPr="008E0326" w14:paraId="072B6F74" w14:textId="77777777" w:rsidTr="007E29CA">
        <w:tc>
          <w:tcPr>
            <w:tcW w:w="1560" w:type="dxa"/>
            <w:vMerge w:val="restart"/>
            <w:tcBorders>
              <w:top w:val="single" w:sz="4" w:space="0" w:color="auto"/>
            </w:tcBorders>
          </w:tcPr>
          <w:p w14:paraId="789A9148" w14:textId="394698F9" w:rsidR="00B80A8D" w:rsidRPr="008E0326" w:rsidRDefault="00B80A8D" w:rsidP="007E29CA">
            <w:pPr>
              <w:rPr>
                <w:rFonts w:cstheme="minorHAnsi"/>
                <w:b/>
                <w:sz w:val="18"/>
                <w:szCs w:val="18"/>
                <w:lang w:val="pl-PL"/>
              </w:rPr>
            </w:pPr>
            <w:r w:rsidRPr="008E0326">
              <w:rPr>
                <w:rFonts w:cstheme="minorHAnsi"/>
                <w:b/>
                <w:sz w:val="18"/>
                <w:szCs w:val="18"/>
                <w:lang w:val="pl-PL"/>
              </w:rPr>
              <w:lastRenderedPageBreak/>
              <w:t xml:space="preserve">Kontaktu </w:t>
            </w:r>
            <w:r w:rsidR="00710B32" w:rsidRPr="008E0326">
              <w:rPr>
                <w:rFonts w:cstheme="minorHAnsi"/>
                <w:b/>
                <w:sz w:val="18"/>
                <w:szCs w:val="18"/>
                <w:lang w:val="pl-PL"/>
              </w:rPr>
              <w:br/>
            </w:r>
            <w:r w:rsidRPr="008E0326">
              <w:rPr>
                <w:rFonts w:cstheme="minorHAnsi"/>
                <w:b/>
                <w:sz w:val="18"/>
                <w:szCs w:val="18"/>
                <w:lang w:val="pl-PL"/>
              </w:rPr>
              <w:t>i interakcji z Tobą</w:t>
            </w:r>
          </w:p>
        </w:tc>
        <w:tc>
          <w:tcPr>
            <w:tcW w:w="2977" w:type="dxa"/>
            <w:tcBorders>
              <w:top w:val="single" w:sz="4" w:space="0" w:color="auto"/>
            </w:tcBorders>
          </w:tcPr>
          <w:p w14:paraId="5CC46779" w14:textId="0F13BB07"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Kontaktu z Tobą w sprawie naszych Usług, na przykład przez telefon, </w:t>
            </w:r>
            <w:r w:rsidR="00393ED6" w:rsidRPr="008E0326">
              <w:rPr>
                <w:rFonts w:cstheme="minorHAnsi"/>
                <w:sz w:val="18"/>
                <w:szCs w:val="18"/>
                <w:lang w:val="pl-PL"/>
              </w:rPr>
              <w:br/>
            </w:r>
            <w:r w:rsidRPr="008E0326">
              <w:rPr>
                <w:rFonts w:cstheme="minorHAnsi"/>
                <w:sz w:val="18"/>
                <w:szCs w:val="18"/>
                <w:lang w:val="pl-PL"/>
              </w:rPr>
              <w:t>e-mail lub pocztę, lub odpowiadając na posty w mediach społecznościowych, które skierowałeś do nas.</w:t>
            </w:r>
          </w:p>
        </w:tc>
        <w:tc>
          <w:tcPr>
            <w:tcW w:w="3685" w:type="dxa"/>
            <w:tcBorders>
              <w:top w:val="single" w:sz="4" w:space="0" w:color="auto"/>
            </w:tcBorders>
          </w:tcPr>
          <w:p w14:paraId="75C27195"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Chcemy służyć Ci najlepiej jako klientowi, więc wykorzystujemy dane osobowe w celu udzielenia wyjaśnień lub pomocy w odpowiedzi na Twoją komunikację.</w:t>
            </w:r>
          </w:p>
        </w:tc>
        <w:tc>
          <w:tcPr>
            <w:tcW w:w="2552" w:type="dxa"/>
            <w:tcBorders>
              <w:top w:val="single" w:sz="4" w:space="0" w:color="auto"/>
            </w:tcBorders>
          </w:tcPr>
          <w:p w14:paraId="3F8C5F29" w14:textId="77777777"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5C1ABC" w14:paraId="5C395AE1" w14:textId="77777777" w:rsidTr="007E29CA">
        <w:tc>
          <w:tcPr>
            <w:tcW w:w="1560" w:type="dxa"/>
            <w:vMerge/>
          </w:tcPr>
          <w:p w14:paraId="285F7A87" w14:textId="77777777" w:rsidR="00B80A8D" w:rsidRPr="008E0326" w:rsidRDefault="00B80A8D" w:rsidP="007E29CA">
            <w:pPr>
              <w:rPr>
                <w:rFonts w:cstheme="minorHAnsi"/>
                <w:sz w:val="18"/>
                <w:szCs w:val="18"/>
                <w:lang w:val="pl-PL"/>
              </w:rPr>
            </w:pPr>
          </w:p>
        </w:tc>
        <w:tc>
          <w:tcPr>
            <w:tcW w:w="2977" w:type="dxa"/>
          </w:tcPr>
          <w:p w14:paraId="71EC4829" w14:textId="02FAA249"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Zarządzania promocjami </w:t>
            </w:r>
            <w:r w:rsidR="00393ED6" w:rsidRPr="008E0326">
              <w:rPr>
                <w:rFonts w:cstheme="minorHAnsi"/>
                <w:sz w:val="18"/>
                <w:szCs w:val="18"/>
                <w:lang w:val="pl-PL"/>
              </w:rPr>
              <w:br/>
            </w:r>
            <w:r w:rsidRPr="008E0326">
              <w:rPr>
                <w:rFonts w:cstheme="minorHAnsi"/>
                <w:sz w:val="18"/>
                <w:szCs w:val="18"/>
                <w:lang w:val="pl-PL"/>
              </w:rPr>
              <w:t>i konkursami, w których bierzesz udział, w tym tymi, które prowadzimy z naszymi dostawcami i partnerami handlowymi.</w:t>
            </w:r>
          </w:p>
        </w:tc>
        <w:tc>
          <w:tcPr>
            <w:tcW w:w="3685" w:type="dxa"/>
          </w:tcPr>
          <w:p w14:paraId="109932CD" w14:textId="64307A79"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Musimy przetworzyć Twoje dane osobowe, abyśmy mogli zarządzać promocjami </w:t>
            </w:r>
            <w:r w:rsidR="00393ED6" w:rsidRPr="008E0326">
              <w:rPr>
                <w:rFonts w:cstheme="minorHAnsi"/>
                <w:sz w:val="18"/>
                <w:szCs w:val="18"/>
                <w:lang w:val="pl-PL"/>
              </w:rPr>
              <w:br/>
            </w:r>
            <w:r w:rsidRPr="008E0326">
              <w:rPr>
                <w:rFonts w:cstheme="minorHAnsi"/>
                <w:sz w:val="18"/>
                <w:szCs w:val="18"/>
                <w:lang w:val="pl-PL"/>
              </w:rPr>
              <w:t>i konkursami, w których zdecydujesz się uczestniczyć.</w:t>
            </w:r>
          </w:p>
        </w:tc>
        <w:tc>
          <w:tcPr>
            <w:tcW w:w="2552" w:type="dxa"/>
          </w:tcPr>
          <w:p w14:paraId="603E9725" w14:textId="77777777" w:rsidR="00B80A8D" w:rsidRPr="008E0326" w:rsidRDefault="00B80A8D" w:rsidP="007E29CA">
            <w:pPr>
              <w:rPr>
                <w:rFonts w:cstheme="minorHAnsi"/>
                <w:sz w:val="18"/>
                <w:szCs w:val="18"/>
                <w:lang w:val="pl-PL"/>
              </w:rPr>
            </w:pPr>
          </w:p>
        </w:tc>
      </w:tr>
      <w:tr w:rsidR="00B80A8D" w:rsidRPr="005C1ABC" w14:paraId="28501F73" w14:textId="77777777" w:rsidTr="00393ED6">
        <w:trPr>
          <w:trHeight w:val="1629"/>
        </w:trPr>
        <w:tc>
          <w:tcPr>
            <w:tcW w:w="1560" w:type="dxa"/>
            <w:vMerge/>
            <w:tcBorders>
              <w:bottom w:val="single" w:sz="4" w:space="0" w:color="auto"/>
            </w:tcBorders>
          </w:tcPr>
          <w:p w14:paraId="1F604DEB" w14:textId="77777777" w:rsidR="00B80A8D" w:rsidRPr="008E0326" w:rsidRDefault="00B80A8D" w:rsidP="007E29CA">
            <w:pPr>
              <w:rPr>
                <w:rFonts w:cstheme="minorHAnsi"/>
                <w:sz w:val="18"/>
                <w:szCs w:val="18"/>
                <w:lang w:val="pl-PL"/>
              </w:rPr>
            </w:pPr>
          </w:p>
        </w:tc>
        <w:tc>
          <w:tcPr>
            <w:tcW w:w="2977" w:type="dxa"/>
            <w:tcBorders>
              <w:bottom w:val="single" w:sz="4" w:space="0" w:color="auto"/>
            </w:tcBorders>
          </w:tcPr>
          <w:p w14:paraId="4C9A0497" w14:textId="77777777" w:rsidR="00B80A8D" w:rsidRPr="008E0326" w:rsidRDefault="00B80A8D" w:rsidP="007E29CA">
            <w:pPr>
              <w:jc w:val="both"/>
              <w:rPr>
                <w:rFonts w:cstheme="minorHAnsi"/>
                <w:sz w:val="18"/>
                <w:szCs w:val="18"/>
                <w:lang w:val="pl-PL"/>
              </w:rPr>
            </w:pPr>
            <w:r w:rsidRPr="008E0326">
              <w:rPr>
                <w:rFonts w:cstheme="minorHAnsi"/>
                <w:sz w:val="18"/>
                <w:szCs w:val="18"/>
                <w:lang w:val="pl-PL"/>
              </w:rPr>
              <w:t>Zapraszania do udziału w ankietach satysfakcji klienta i innych badaniach rynku prowadzonych przez nas i inne organizacje działające w naszym imieniu.</w:t>
            </w:r>
          </w:p>
        </w:tc>
        <w:tc>
          <w:tcPr>
            <w:tcW w:w="3685" w:type="dxa"/>
            <w:tcBorders>
              <w:bottom w:val="single" w:sz="4" w:space="0" w:color="auto"/>
            </w:tcBorders>
          </w:tcPr>
          <w:p w14:paraId="4BAEF4FD" w14:textId="32D75764"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Przeprowadzamy badania rynkowe w celu udoskonalenia naszych Usług. Jeśli jednak skontaktujemy się z Tobą w tej sprawie, nie musisz brać udziału w badaniu. Jeśli powiesz nam, że nie chcesz, abyśmy skontaktowali się </w:t>
            </w:r>
            <w:r w:rsidR="00393ED6" w:rsidRPr="008E0326">
              <w:rPr>
                <w:rFonts w:cstheme="minorHAnsi"/>
                <w:sz w:val="18"/>
                <w:szCs w:val="18"/>
                <w:lang w:val="pl-PL"/>
              </w:rPr>
              <w:br/>
            </w:r>
            <w:r w:rsidRPr="008E0326">
              <w:rPr>
                <w:rFonts w:cstheme="minorHAnsi"/>
                <w:sz w:val="18"/>
                <w:szCs w:val="18"/>
                <w:lang w:val="pl-PL"/>
              </w:rPr>
              <w:t>z Tobą w celu zbadania rynku, uszanujemy ten wybór. Nie wpłynie to na zdolność do korzystania z naszych Usług.</w:t>
            </w:r>
          </w:p>
        </w:tc>
        <w:tc>
          <w:tcPr>
            <w:tcW w:w="2552" w:type="dxa"/>
            <w:tcBorders>
              <w:bottom w:val="single" w:sz="4" w:space="0" w:color="auto"/>
            </w:tcBorders>
          </w:tcPr>
          <w:p w14:paraId="11F9697A" w14:textId="77777777" w:rsidR="00B80A8D" w:rsidRPr="008E0326" w:rsidRDefault="00B80A8D" w:rsidP="007E29CA">
            <w:pPr>
              <w:rPr>
                <w:rFonts w:cstheme="minorHAnsi"/>
                <w:sz w:val="18"/>
                <w:szCs w:val="18"/>
                <w:lang w:val="pl-PL"/>
              </w:rPr>
            </w:pPr>
          </w:p>
        </w:tc>
      </w:tr>
    </w:tbl>
    <w:p w14:paraId="49B50480" w14:textId="77777777" w:rsidR="007D0BD9" w:rsidRDefault="007D0BD9" w:rsidP="007D0BD9">
      <w:pPr>
        <w:pStyle w:val="Akapitzlist"/>
        <w:ind w:left="360"/>
        <w:jc w:val="both"/>
        <w:rPr>
          <w:rFonts w:cstheme="minorHAnsi"/>
          <w:b/>
          <w:bCs/>
          <w:sz w:val="18"/>
          <w:szCs w:val="18"/>
          <w:lang w:val="pl-PL"/>
        </w:rPr>
      </w:pPr>
    </w:p>
    <w:p w14:paraId="28D27964"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Nasze prawnie usprawiedliwione cele w używaniu Twoich danych osobowych</w:t>
      </w:r>
    </w:p>
    <w:p w14:paraId="2D87A987"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W miejscach w których wspomnieliśmy powyżej, że wykorzystanie danych osobowych opiera się na naszym "prawnie usprawiedliwionym celu", są to:</w:t>
      </w:r>
    </w:p>
    <w:p w14:paraId="487F5C5C"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obsługa potrzeb naszych klientów, w tym dostarczania naszych produktów i usług;</w:t>
      </w:r>
    </w:p>
    <w:p w14:paraId="590717BA" w14:textId="0C58D350" w:rsidR="00B80A8D" w:rsidRPr="008E0326" w:rsidRDefault="00DB6371" w:rsidP="00B80A8D">
      <w:pPr>
        <w:pStyle w:val="Akapitzlist"/>
        <w:numPr>
          <w:ilvl w:val="0"/>
          <w:numId w:val="2"/>
        </w:numPr>
        <w:jc w:val="both"/>
        <w:rPr>
          <w:rFonts w:cstheme="minorHAnsi"/>
          <w:bCs/>
          <w:sz w:val="18"/>
          <w:szCs w:val="18"/>
          <w:lang w:val="pl-PL"/>
        </w:rPr>
      </w:pPr>
      <w:r>
        <w:rPr>
          <w:rFonts w:cstheme="minorHAnsi"/>
          <w:bCs/>
          <w:sz w:val="18"/>
          <w:szCs w:val="18"/>
          <w:lang w:val="pl-PL"/>
        </w:rPr>
        <w:t>promowanie</w:t>
      </w:r>
      <w:r w:rsidR="00B80A8D" w:rsidRPr="008E0326">
        <w:rPr>
          <w:rFonts w:cstheme="minorHAnsi"/>
          <w:bCs/>
          <w:sz w:val="18"/>
          <w:szCs w:val="18"/>
          <w:lang w:val="pl-PL"/>
        </w:rPr>
        <w:t xml:space="preserve"> i wprowadzania na rynek naszych produktów i usług;</w:t>
      </w:r>
    </w:p>
    <w:p w14:paraId="00262067"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obsługa konta (na przykład konto zakupów online), zarządzanie skargami i rozwiązywania wszelkich sporów;</w:t>
      </w:r>
    </w:p>
    <w:p w14:paraId="51B5BD20"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zrozumienie naszych klientów, w tym ich wzorców, zachowania, a także ich upodobań i preferencji;</w:t>
      </w:r>
    </w:p>
    <w:p w14:paraId="442546D3"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ochrona i wsparcie naszej działalności, współpracowników, klientów i współwłaścicieli;</w:t>
      </w:r>
    </w:p>
    <w:p w14:paraId="651AD87A"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testowanie i rozwijanie nowych produktów i usług, a także ulepszanie już istniejących;</w:t>
      </w:r>
    </w:p>
    <w:p w14:paraId="51EFB9A1" w14:textId="77777777"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wymogi prawne / regulacyjne.</w:t>
      </w:r>
    </w:p>
    <w:p w14:paraId="74B1323F" w14:textId="77777777" w:rsidR="00B80A8D" w:rsidRPr="008E0326" w:rsidRDefault="00B80A8D" w:rsidP="00B80A8D">
      <w:pPr>
        <w:pStyle w:val="Akapitzlist"/>
        <w:ind w:left="761"/>
        <w:jc w:val="both"/>
        <w:rPr>
          <w:rFonts w:cstheme="minorHAnsi"/>
          <w:bCs/>
          <w:sz w:val="18"/>
          <w:szCs w:val="18"/>
          <w:lang w:val="pl-PL"/>
        </w:rPr>
      </w:pPr>
    </w:p>
    <w:p w14:paraId="4CE19625"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W jaki sposób i dlaczego udostępniamy dane osobowe partnerom handlowym i dostawcom usług</w:t>
      </w:r>
    </w:p>
    <w:p w14:paraId="0549DBA4" w14:textId="77777777" w:rsidR="00B80A8D" w:rsidRPr="008E0326" w:rsidRDefault="00B80A8D" w:rsidP="00B80A8D">
      <w:pPr>
        <w:jc w:val="both"/>
        <w:rPr>
          <w:rFonts w:cstheme="minorHAnsi"/>
          <w:sz w:val="18"/>
          <w:szCs w:val="18"/>
          <w:lang w:val="pl-PL"/>
        </w:rPr>
      </w:pPr>
      <w:r w:rsidRPr="008E0326">
        <w:rPr>
          <w:rFonts w:cstheme="minorHAnsi"/>
          <w:sz w:val="18"/>
          <w:szCs w:val="18"/>
          <w:lang w:val="pl-PL"/>
        </w:rPr>
        <w:t>W tej sekcji wyjaśniamy w jaki sposób i dlaczego udostępniamy dane osobowe partnerom handlowym i dostawcom usług. Kiedy udostępniamy dane osobowe tym firmom, wymagamy od nich zachowania bezpieczeństwa i nie wolno im wykorzystywać danych osobowych do własnych celów marketingowych.</w:t>
      </w:r>
    </w:p>
    <w:tbl>
      <w:tblPr>
        <w:tblStyle w:val="Tabela-Siatka"/>
        <w:tblW w:w="0" w:type="auto"/>
        <w:tblBorders>
          <w:top w:val="nil"/>
          <w:left w:val="nil"/>
          <w:bottom w:val="nil"/>
          <w:right w:val="nil"/>
          <w:insideH w:val="nil"/>
          <w:insideV w:val="nil"/>
        </w:tblBorders>
        <w:tblLook w:val="04A0" w:firstRow="1" w:lastRow="0" w:firstColumn="1" w:lastColumn="0" w:noHBand="0" w:noVBand="1"/>
      </w:tblPr>
      <w:tblGrid>
        <w:gridCol w:w="1701"/>
        <w:gridCol w:w="7325"/>
      </w:tblGrid>
      <w:tr w:rsidR="00B80A8D" w:rsidRPr="00CE4F0D" w14:paraId="5505E4B6" w14:textId="77777777" w:rsidTr="007E29CA">
        <w:tc>
          <w:tcPr>
            <w:tcW w:w="1701" w:type="dxa"/>
            <w:tcBorders>
              <w:top w:val="single" w:sz="4" w:space="0" w:color="auto"/>
              <w:bottom w:val="single" w:sz="4" w:space="0" w:color="auto"/>
            </w:tcBorders>
          </w:tcPr>
          <w:p w14:paraId="7D7BE004" w14:textId="77777777" w:rsidR="00B80A8D" w:rsidRPr="008E0326" w:rsidRDefault="00B80A8D" w:rsidP="007E29CA">
            <w:pPr>
              <w:spacing w:before="120" w:after="120"/>
              <w:rPr>
                <w:rFonts w:cstheme="minorHAnsi"/>
                <w:b/>
                <w:sz w:val="18"/>
                <w:szCs w:val="18"/>
                <w:lang w:val="pl-PL"/>
              </w:rPr>
            </w:pPr>
            <w:r w:rsidRPr="008E0326">
              <w:rPr>
                <w:rFonts w:cstheme="minorHAnsi"/>
                <w:b/>
                <w:sz w:val="18"/>
                <w:szCs w:val="18"/>
                <w:lang w:val="pl-PL"/>
              </w:rPr>
              <w:t>Partnerzy handlowi</w:t>
            </w:r>
          </w:p>
        </w:tc>
        <w:tc>
          <w:tcPr>
            <w:tcW w:w="7325" w:type="dxa"/>
            <w:tcBorders>
              <w:top w:val="single" w:sz="4" w:space="0" w:color="auto"/>
              <w:bottom w:val="single" w:sz="4" w:space="0" w:color="auto"/>
            </w:tcBorders>
          </w:tcPr>
          <w:p w14:paraId="144DF78F" w14:textId="563B55EA" w:rsidR="00B80A8D" w:rsidRPr="008E0326" w:rsidRDefault="00B80A8D" w:rsidP="007E29CA">
            <w:pPr>
              <w:tabs>
                <w:tab w:val="left" w:pos="4143"/>
              </w:tabs>
              <w:spacing w:before="120" w:after="120"/>
              <w:jc w:val="both"/>
              <w:rPr>
                <w:rFonts w:cstheme="minorHAnsi"/>
                <w:sz w:val="18"/>
                <w:szCs w:val="18"/>
                <w:lang w:val="pl-PL"/>
              </w:rPr>
            </w:pPr>
            <w:r w:rsidRPr="008E0326">
              <w:rPr>
                <w:rFonts w:cstheme="minorHAnsi"/>
                <w:sz w:val="18"/>
                <w:szCs w:val="18"/>
                <w:lang w:val="pl-PL"/>
              </w:rPr>
              <w:t xml:space="preserve">Współpracujemy z wieloma partnerami </w:t>
            </w:r>
            <w:r w:rsidR="00125FE9">
              <w:rPr>
                <w:rFonts w:cstheme="minorHAnsi"/>
                <w:sz w:val="18"/>
                <w:szCs w:val="18"/>
                <w:lang w:val="pl-PL"/>
              </w:rPr>
              <w:t>handlowymi</w:t>
            </w:r>
            <w:r w:rsidRPr="008E0326">
              <w:rPr>
                <w:rFonts w:cstheme="minorHAnsi"/>
                <w:sz w:val="18"/>
                <w:szCs w:val="18"/>
                <w:lang w:val="pl-PL"/>
              </w:rPr>
              <w:t>, którzy sprzedają produkty za pośrednictwem naszych usług.</w:t>
            </w:r>
          </w:p>
          <w:p w14:paraId="0E1EF767" w14:textId="1C6CEC5D" w:rsidR="00B80A8D" w:rsidRPr="008E0326" w:rsidRDefault="00B80A8D" w:rsidP="00125FE9">
            <w:pPr>
              <w:tabs>
                <w:tab w:val="left" w:pos="4143"/>
              </w:tabs>
              <w:spacing w:before="120" w:after="120"/>
              <w:jc w:val="both"/>
              <w:rPr>
                <w:rFonts w:cstheme="minorHAnsi"/>
                <w:sz w:val="18"/>
                <w:szCs w:val="18"/>
                <w:lang w:val="pl-PL"/>
              </w:rPr>
            </w:pPr>
            <w:r w:rsidRPr="008E0326">
              <w:rPr>
                <w:rFonts w:cstheme="minorHAnsi"/>
                <w:sz w:val="18"/>
                <w:szCs w:val="18"/>
                <w:lang w:val="pl-PL"/>
              </w:rPr>
              <w:t xml:space="preserve">W takich sytuacjach udostępniamy tylko te dane osobowe, które umożliwiają naszym partnerom handlowym świadczenie usług. Na przykład, gdy robisz zakupy za pośrednictwem naszego Serwisu, możemy udostępnić naszemu partnerowi </w:t>
            </w:r>
            <w:r w:rsidR="00125FE9">
              <w:rPr>
                <w:rFonts w:cstheme="minorHAnsi"/>
                <w:sz w:val="18"/>
                <w:szCs w:val="18"/>
                <w:lang w:val="pl-PL"/>
              </w:rPr>
              <w:t>handlowemu</w:t>
            </w:r>
            <w:r w:rsidRPr="008E0326">
              <w:rPr>
                <w:rFonts w:cstheme="minorHAnsi"/>
                <w:sz w:val="18"/>
                <w:szCs w:val="18"/>
                <w:lang w:val="pl-PL"/>
              </w:rPr>
              <w:t xml:space="preserve"> twoje imię i dane kontaktowe, aby mógł dostarczyć wybrane produkty.</w:t>
            </w:r>
          </w:p>
        </w:tc>
      </w:tr>
      <w:tr w:rsidR="00B80A8D" w:rsidRPr="00CE4F0D" w14:paraId="68B2283B" w14:textId="77777777" w:rsidTr="007E29CA">
        <w:trPr>
          <w:trHeight w:val="2670"/>
        </w:trPr>
        <w:tc>
          <w:tcPr>
            <w:tcW w:w="1701" w:type="dxa"/>
            <w:tcBorders>
              <w:top w:val="single" w:sz="4" w:space="0" w:color="auto"/>
            </w:tcBorders>
          </w:tcPr>
          <w:p w14:paraId="5E240018" w14:textId="77777777" w:rsidR="00B80A8D" w:rsidRPr="008E0326" w:rsidRDefault="00B80A8D" w:rsidP="007E29CA">
            <w:pPr>
              <w:spacing w:before="120" w:after="120"/>
              <w:rPr>
                <w:rFonts w:cstheme="minorHAnsi"/>
                <w:b/>
                <w:sz w:val="18"/>
                <w:szCs w:val="18"/>
                <w:lang w:val="pl-PL"/>
              </w:rPr>
            </w:pPr>
            <w:r w:rsidRPr="008E0326">
              <w:rPr>
                <w:rFonts w:cstheme="minorHAnsi"/>
                <w:b/>
                <w:sz w:val="18"/>
                <w:szCs w:val="18"/>
                <w:lang w:val="pl-PL"/>
              </w:rPr>
              <w:lastRenderedPageBreak/>
              <w:t>Dostawcy usług</w:t>
            </w:r>
          </w:p>
        </w:tc>
        <w:tc>
          <w:tcPr>
            <w:tcW w:w="7325" w:type="dxa"/>
            <w:tcBorders>
              <w:top w:val="single" w:sz="4" w:space="0" w:color="auto"/>
            </w:tcBorders>
          </w:tcPr>
          <w:p w14:paraId="26247ABA" w14:textId="5D974884"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Współpracujemy ze starannie wybranymi dostawcami usług, którzy realizują określone funkcje </w:t>
            </w:r>
            <w:r w:rsidR="00855EB5" w:rsidRPr="008E0326">
              <w:rPr>
                <w:rFonts w:cstheme="minorHAnsi"/>
                <w:sz w:val="18"/>
                <w:szCs w:val="18"/>
                <w:lang w:val="pl-PL"/>
              </w:rPr>
              <w:br/>
            </w:r>
            <w:r w:rsidRPr="008E0326">
              <w:rPr>
                <w:rFonts w:cstheme="minorHAnsi"/>
                <w:sz w:val="18"/>
                <w:szCs w:val="18"/>
                <w:lang w:val="pl-PL"/>
              </w:rPr>
              <w:t xml:space="preserve">w naszym imieniu. Należą do nich na przykład firmy, które pomagają nam w świadczeniu: usług dla klientów, usług technologicznych, przechowywaniu i łączeniu danych, przetwarzaniu płatności </w:t>
            </w:r>
            <w:r w:rsidR="00855EB5" w:rsidRPr="008E0326">
              <w:rPr>
                <w:rFonts w:cstheme="minorHAnsi"/>
                <w:sz w:val="18"/>
                <w:szCs w:val="18"/>
                <w:lang w:val="pl-PL"/>
              </w:rPr>
              <w:br/>
            </w:r>
            <w:r w:rsidRPr="008E0326">
              <w:rPr>
                <w:rFonts w:cstheme="minorHAnsi"/>
                <w:sz w:val="18"/>
                <w:szCs w:val="18"/>
                <w:lang w:val="pl-PL"/>
              </w:rPr>
              <w:t>i dostarczaniu zamówień. Udostępniamy tylko dane osobowe, które umożliwiają naszym dostawcom świadczenie tych usług.</w:t>
            </w:r>
          </w:p>
          <w:p w14:paraId="6084FB86" w14:textId="702852E4"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Niektórzy z dostawców usług, z którymi współpracujemy, obsługują kanały mediów online </w:t>
            </w:r>
            <w:r w:rsidR="00855EB5" w:rsidRPr="008E0326">
              <w:rPr>
                <w:rFonts w:cstheme="minorHAnsi"/>
                <w:sz w:val="18"/>
                <w:szCs w:val="18"/>
                <w:lang w:val="pl-PL"/>
              </w:rPr>
              <w:br/>
            </w:r>
            <w:r w:rsidRPr="008E0326">
              <w:rPr>
                <w:rFonts w:cstheme="minorHAnsi"/>
                <w:sz w:val="18"/>
                <w:szCs w:val="18"/>
                <w:lang w:val="pl-PL"/>
              </w:rPr>
              <w:t>w ramach których umieszczają odpowiednie reklamy naszych produktów i usług, a także dla naszych dostawców i naszych partnerów handlowych. Na przykład możesz zobaczyć ogłoszenie o naszych produktach i usługach, gdy korzystasz z określonej witryny społecznościowej lub oglądasz telewizję internetową.</w:t>
            </w:r>
          </w:p>
        </w:tc>
      </w:tr>
    </w:tbl>
    <w:p w14:paraId="15BE567F" w14:textId="77777777" w:rsidR="00B80A8D" w:rsidRPr="008E0326" w:rsidRDefault="00B80A8D" w:rsidP="00B80A8D">
      <w:pPr>
        <w:pStyle w:val="Akapitzlist"/>
        <w:numPr>
          <w:ilvl w:val="0"/>
          <w:numId w:val="6"/>
        </w:numPr>
        <w:jc w:val="both"/>
        <w:rPr>
          <w:rFonts w:cstheme="minorHAnsi"/>
          <w:sz w:val="18"/>
          <w:szCs w:val="18"/>
          <w:lang w:val="pl-PL"/>
        </w:rPr>
      </w:pPr>
      <w:r w:rsidRPr="008E0326">
        <w:rPr>
          <w:rFonts w:cstheme="minorHAnsi"/>
          <w:b/>
          <w:bCs/>
          <w:sz w:val="18"/>
          <w:szCs w:val="18"/>
          <w:lang w:val="pl-PL"/>
        </w:rPr>
        <w:t xml:space="preserve">W jaki sposób i dlaczego udostępniamy dane osobowe innym podmiotom </w:t>
      </w:r>
    </w:p>
    <w:p w14:paraId="420911AA" w14:textId="77777777" w:rsidR="00B80A8D" w:rsidRPr="008E0326" w:rsidRDefault="00B80A8D" w:rsidP="00B80A8D">
      <w:pPr>
        <w:rPr>
          <w:rFonts w:cstheme="minorHAnsi"/>
          <w:sz w:val="18"/>
          <w:szCs w:val="18"/>
          <w:lang w:val="pl-PL"/>
        </w:rPr>
      </w:pPr>
      <w:r w:rsidRPr="008E0326">
        <w:rPr>
          <w:rFonts w:cstheme="minorHAnsi"/>
          <w:sz w:val="18"/>
          <w:szCs w:val="18"/>
          <w:lang w:val="pl-PL"/>
        </w:rPr>
        <w:t>Możemy udostępniać dane osobowe innym organizacjom w następujących okolicznościach:</w:t>
      </w:r>
    </w:p>
    <w:p w14:paraId="70F78431"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gdy prawo lub organ publiczny twierdzi, że musimy udostępnić dane osobowe;</w:t>
      </w:r>
    </w:p>
    <w:p w14:paraId="6297390B"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gdy musimy udostępnić dane osobowe w celu ustalenia, wykonania lub obrony naszych praw (w tym przekazywania danych osobowych innym osobom w celu zapobiegania oszustwom i zmniejszania ryzyka kredytowego);</w:t>
      </w:r>
    </w:p>
    <w:p w14:paraId="5E7454E7"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do organizacji, której sprzedajemy lub przenosimy (lub przystępujemy do negocjacji w celu sprzedaży lub przeniesienia) któregokolwiek z naszych praw lub obowiązków wynikających z jakiejkolwiek umowy, którą możemy mieć z Tobą zawartą. Jeśli przeniesienie lub sprzedaż się powiedzie, podmiot otrzymujący Twoje dane osobowe może wykorzystywać twoje dane osobowe w taki sam sposób jak my;</w:t>
      </w:r>
    </w:p>
    <w:p w14:paraId="2FEA1010"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do wszelkich następców prawnych związanych z naszą działalnością.</w:t>
      </w:r>
    </w:p>
    <w:p w14:paraId="4177101A" w14:textId="77777777" w:rsidR="00B80A8D" w:rsidRPr="008E0326" w:rsidRDefault="00B80A8D" w:rsidP="00B80A8D">
      <w:pPr>
        <w:pStyle w:val="Akapitzlist"/>
        <w:ind w:left="360"/>
        <w:rPr>
          <w:rFonts w:cstheme="minorHAnsi"/>
          <w:sz w:val="18"/>
          <w:szCs w:val="18"/>
          <w:lang w:val="pl-PL"/>
        </w:rPr>
      </w:pPr>
    </w:p>
    <w:p w14:paraId="0FB18A91"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W jaki sposób chronimy Twoje dane osobowe</w:t>
      </w:r>
    </w:p>
    <w:p w14:paraId="291D9D57" w14:textId="419BFBE4"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Wiemy, jak ważne jest odpowiednie zabezpieczenie i zarządzanie danymi osobowymi. Ta sekcja przedstawia wybrane </w:t>
      </w:r>
      <w:r w:rsidR="00393ED6" w:rsidRPr="008E0326">
        <w:rPr>
          <w:rFonts w:cstheme="minorHAnsi"/>
          <w:sz w:val="18"/>
          <w:szCs w:val="18"/>
          <w:lang w:val="pl-PL"/>
        </w:rPr>
        <w:br/>
      </w:r>
      <w:r w:rsidRPr="008E0326">
        <w:rPr>
          <w:rFonts w:cstheme="minorHAnsi"/>
          <w:sz w:val="18"/>
          <w:szCs w:val="18"/>
          <w:lang w:val="pl-PL"/>
        </w:rPr>
        <w:t xml:space="preserve">z wprowadzonych przez nas środków. Aby zapewnić bezpieczeństwo Twoich danych używamy zabezpieczeń komputerowych, takich jak: </w:t>
      </w:r>
    </w:p>
    <w:p w14:paraId="7029E313"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ograniczenie dostępu jedynie dla pracowników, którzy potrzebują go do wykonywania swoich obowiązków służbowych;</w:t>
      </w:r>
    </w:p>
    <w:p w14:paraId="11F95341"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egzekwujemy fizyczne, elektroniczne i proceduralne zabezpieczenia związane z gromadzeniem, przechowywaniem i ujawnianiem danych osobowych;</w:t>
      </w:r>
    </w:p>
    <w:p w14:paraId="24FBA820" w14:textId="77777777"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fizyczne kontrole dostępu do naszych budynków i plików;</w:t>
      </w:r>
    </w:p>
    <w:p w14:paraId="39AD7689"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Jednak mimo podjęcia odpowiednich środków technicznych i organizacyjnych w celu ochrony danych osobowych, nie możemy zagwarantować bezpieczeństwa jakichkolwiek danych osobowych przesyłanych przez Internet do nas.</w:t>
      </w:r>
    </w:p>
    <w:p w14:paraId="4EA93771"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Dane osobowe, które od Państwa zbieramy, mogą być przekazywane i przechowywane w miejscu docelowym poza Europejskim Obszarem Gospodarczym ("EOG"). Mogą być również przetwarzane przez firmy działające poza EOG, które pracują dla nas lub dla jednego z naszych dostawców usług. Jeśli to zrobimy, zapewniamy poszanowanie Twoich praw prywatności zgodnie z niniejszymi Zasadami. Najczęstszym sposobem, w jaki to robimy, jest wprowadzenie konkretnego rodzaju umowy (więcej informacji nt. temat można znaleźć tutaj: </w:t>
      </w:r>
      <w:hyperlink r:id="rId9" w:history="1">
        <w:r w:rsidRPr="008E0326">
          <w:rPr>
            <w:rStyle w:val="Hipercze"/>
            <w:rFonts w:eastAsia="Times New Roman" w:cstheme="minorHAnsi"/>
            <w:sz w:val="18"/>
            <w:szCs w:val="18"/>
            <w:lang w:val="pl-PL" w:eastAsia="en-GB"/>
          </w:rPr>
          <w:t>https://ec.europa.eu/info/law/law-topic/data-protection/data-transfers-outside-eu_en</w:t>
        </w:r>
      </w:hyperlink>
      <w:r w:rsidRPr="008E0326">
        <w:rPr>
          <w:rFonts w:eastAsia="Times New Roman" w:cstheme="minorHAnsi"/>
          <w:color w:val="000000"/>
          <w:sz w:val="18"/>
          <w:szCs w:val="18"/>
          <w:lang w:val="pl-PL" w:eastAsia="en-GB"/>
        </w:rPr>
        <w:t xml:space="preserve">) lub poprzez zatwierdzony program, taki jak Tarcza Prywatności: </w:t>
      </w:r>
      <w:hyperlink r:id="rId10" w:history="1">
        <w:r w:rsidRPr="008E0326">
          <w:rPr>
            <w:rStyle w:val="Hipercze"/>
            <w:rFonts w:eastAsia="Times New Roman" w:cstheme="minorHAnsi"/>
            <w:sz w:val="18"/>
            <w:szCs w:val="18"/>
            <w:lang w:val="pl-PL" w:eastAsia="en-GB"/>
          </w:rPr>
          <w:t>https://www.privacyshield.gov/welcome</w:t>
        </w:r>
      </w:hyperlink>
      <w:r w:rsidRPr="008E0326">
        <w:rPr>
          <w:rFonts w:eastAsia="Times New Roman" w:cstheme="minorHAnsi"/>
          <w:color w:val="000000"/>
          <w:sz w:val="18"/>
          <w:szCs w:val="18"/>
          <w:lang w:val="pl-PL" w:eastAsia="en-GB"/>
        </w:rPr>
        <w:t xml:space="preserve">. </w:t>
      </w:r>
    </w:p>
    <w:p w14:paraId="4CC0C371"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długo przetwarzamy dane osobowe</w:t>
      </w:r>
    </w:p>
    <w:p w14:paraId="1A169447" w14:textId="77777777" w:rsidR="00B80A8D" w:rsidRPr="008E0326" w:rsidRDefault="00B80A8D" w:rsidP="00B80A8D">
      <w:pPr>
        <w:rPr>
          <w:rFonts w:cstheme="minorHAnsi"/>
          <w:sz w:val="18"/>
          <w:szCs w:val="18"/>
          <w:shd w:val="clear" w:color="auto" w:fill="FFFFFF"/>
          <w:lang w:val="pl-PL"/>
        </w:rPr>
      </w:pPr>
      <w:r w:rsidRPr="008E0326">
        <w:rPr>
          <w:rFonts w:cstheme="minorHAnsi"/>
          <w:sz w:val="18"/>
          <w:szCs w:val="18"/>
          <w:shd w:val="clear" w:color="auto" w:fill="FFFFFF"/>
          <w:lang w:val="pl-PL"/>
        </w:rPr>
        <w:t>Nie będziemy przechowywać Twoich danych osobowych dłużej niż potrzebujemy, co jest uzależnione od kilku czynników:</w:t>
      </w:r>
    </w:p>
    <w:p w14:paraId="6F43338B" w14:textId="77777777"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(Przede wszystkim) powodu dla którego je zgromadziliśmy;</w:t>
      </w:r>
    </w:p>
    <w:p w14:paraId="001D4DD7" w14:textId="77777777"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Jak dawno temu zostały zebrane;</w:t>
      </w:r>
    </w:p>
    <w:p w14:paraId="7F3FEBC5" w14:textId="77777777"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Czy istnieje podstawa prawna / regulacyjna, abyśmy je zachowali;</w:t>
      </w:r>
    </w:p>
    <w:p w14:paraId="5244ED63" w14:textId="77777777"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Czy ich potrzebujemy, aby chronić Twojego lub naszego interesu.</w:t>
      </w:r>
    </w:p>
    <w:p w14:paraId="3953CAC1" w14:textId="77777777" w:rsidR="00B80A8D" w:rsidRPr="008E0326" w:rsidRDefault="00B80A8D" w:rsidP="00B80A8D">
      <w:pPr>
        <w:pStyle w:val="Akapitzlist"/>
        <w:rPr>
          <w:rFonts w:cstheme="minorHAnsi"/>
          <w:sz w:val="18"/>
          <w:szCs w:val="18"/>
          <w:shd w:val="clear" w:color="auto" w:fill="FFFFFF"/>
          <w:lang w:val="pl-PL"/>
        </w:rPr>
      </w:pPr>
    </w:p>
    <w:p w14:paraId="5E961525"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Możliwość</w:t>
      </w:r>
      <w:r w:rsidRPr="008E0326">
        <w:rPr>
          <w:rFonts w:cstheme="minorHAnsi"/>
          <w:sz w:val="18"/>
          <w:szCs w:val="18"/>
          <w:lang w:val="pl-PL"/>
        </w:rPr>
        <w:t xml:space="preserve"> </w:t>
      </w:r>
      <w:r w:rsidRPr="008E0326">
        <w:rPr>
          <w:rFonts w:cstheme="minorHAnsi"/>
          <w:b/>
          <w:bCs/>
          <w:sz w:val="18"/>
          <w:szCs w:val="18"/>
          <w:lang w:val="pl-PL"/>
        </w:rPr>
        <w:t>wyboru, w kwestii otrzymywania komunikatów marketingowych i udziału w badaniach rynkowych</w:t>
      </w:r>
    </w:p>
    <w:p w14:paraId="40972476" w14:textId="77777777" w:rsidR="007D0BD9" w:rsidRPr="007D0BD9" w:rsidRDefault="00B80A8D" w:rsidP="007D0BD9">
      <w:pPr>
        <w:pStyle w:val="Nagwek4"/>
        <w:shd w:val="clear" w:color="auto" w:fill="FFFFFF"/>
        <w:spacing w:before="0" w:line="288" w:lineRule="atLeast"/>
        <w:jc w:val="center"/>
        <w:textAlignment w:val="baseline"/>
        <w:rPr>
          <w:rFonts w:asciiTheme="minorHAnsi" w:hAnsiTheme="minorHAnsi"/>
          <w:color w:val="333333"/>
          <w:sz w:val="18"/>
          <w:szCs w:val="18"/>
          <w:lang w:val="pl-PL"/>
        </w:rPr>
      </w:pPr>
      <w:r w:rsidRPr="008E0326">
        <w:rPr>
          <w:rFonts w:asciiTheme="minorHAnsi" w:hAnsiTheme="minorHAnsi" w:cstheme="minorHAnsi"/>
          <w:color w:val="000000"/>
          <w:sz w:val="18"/>
          <w:szCs w:val="18"/>
          <w:lang w:val="pl-PL"/>
        </w:rPr>
        <w:t xml:space="preserve">Będziemy przesyłać Ci odpowiednie oferty i informacje o naszych produktach i usługach na wiele sposobów, w tym pocztą elektroniczną, ale tylko wtedy, gdy wcześniej wyraziłeś zgodę na otrzymywanie tych informacji marketingowych. </w:t>
      </w:r>
      <w:r w:rsidR="0021111E" w:rsidRPr="008E0326">
        <w:rPr>
          <w:rFonts w:asciiTheme="minorHAnsi" w:hAnsiTheme="minorHAnsi" w:cstheme="minorHAnsi"/>
          <w:color w:val="000000"/>
          <w:sz w:val="18"/>
          <w:szCs w:val="18"/>
          <w:lang w:val="pl-PL"/>
        </w:rPr>
        <w:br/>
      </w:r>
      <w:r w:rsidRPr="008E0326">
        <w:rPr>
          <w:rFonts w:asciiTheme="minorHAnsi" w:hAnsiTheme="minorHAnsi" w:cstheme="minorHAnsi"/>
          <w:color w:val="000000"/>
          <w:sz w:val="18"/>
          <w:szCs w:val="18"/>
          <w:lang w:val="pl-PL"/>
        </w:rPr>
        <w:t xml:space="preserve">W momencie rejestracji w naszym Serwisie zapytamy Cię, czy chcesz otrzymywać komunikację marketingową. W dowolnym czasie będziesz mieć możliwość zmiany swojego wyboru preferencji marketingowych za pośrednictwem panelu ustawień </w:t>
      </w:r>
      <w:r w:rsidR="0021111E" w:rsidRPr="008E0326">
        <w:rPr>
          <w:rFonts w:asciiTheme="minorHAnsi" w:hAnsiTheme="minorHAnsi" w:cstheme="minorHAnsi"/>
          <w:color w:val="000000"/>
          <w:sz w:val="18"/>
          <w:szCs w:val="18"/>
          <w:lang w:val="pl-PL"/>
        </w:rPr>
        <w:br/>
      </w:r>
      <w:r w:rsidRPr="008E0326">
        <w:rPr>
          <w:rFonts w:asciiTheme="minorHAnsi" w:hAnsiTheme="minorHAnsi" w:cstheme="minorHAnsi"/>
          <w:color w:val="000000"/>
          <w:sz w:val="18"/>
          <w:szCs w:val="18"/>
          <w:lang w:val="pl-PL"/>
        </w:rPr>
        <w:t xml:space="preserve">w ramach swojego konta użytkownika, </w:t>
      </w:r>
      <w:r w:rsidRPr="007D0BD9">
        <w:rPr>
          <w:rFonts w:asciiTheme="minorHAnsi" w:hAnsiTheme="minorHAnsi" w:cstheme="minorHAnsi"/>
          <w:color w:val="000000"/>
          <w:sz w:val="18"/>
          <w:szCs w:val="18"/>
          <w:lang w:val="pl-PL"/>
        </w:rPr>
        <w:t>przez telefon (</w:t>
      </w:r>
      <w:r w:rsidR="007D0BD9" w:rsidRPr="007D0BD9">
        <w:rPr>
          <w:rFonts w:asciiTheme="minorHAnsi" w:hAnsiTheme="minorHAnsi" w:cs="Arial"/>
          <w:bCs/>
          <w:color w:val="444444"/>
          <w:sz w:val="18"/>
          <w:szCs w:val="18"/>
          <w:bdr w:val="none" w:sz="0" w:space="0" w:color="auto" w:frame="1"/>
        </w:rPr>
        <w:t>663-059-815</w:t>
      </w:r>
      <w:r w:rsidRPr="007D0BD9">
        <w:rPr>
          <w:rFonts w:asciiTheme="minorHAnsi" w:hAnsiTheme="minorHAnsi" w:cstheme="minorHAnsi"/>
          <w:color w:val="000000"/>
          <w:sz w:val="18"/>
          <w:szCs w:val="18"/>
          <w:lang w:val="pl-PL"/>
        </w:rPr>
        <w:t>) lub na piśmie (</w:t>
      </w:r>
      <w:r w:rsidR="007D0BD9" w:rsidRPr="007D0BD9">
        <w:rPr>
          <w:rFonts w:asciiTheme="minorHAnsi" w:hAnsiTheme="minorHAnsi"/>
          <w:bCs/>
          <w:color w:val="333333"/>
          <w:sz w:val="18"/>
          <w:szCs w:val="18"/>
        </w:rPr>
        <w:t>AIP/Lady of Nature</w:t>
      </w:r>
    </w:p>
    <w:p w14:paraId="3EB60DC6" w14:textId="4894AB20" w:rsidR="00B80A8D" w:rsidRPr="007D0BD9" w:rsidRDefault="007D0BD9" w:rsidP="007D0BD9">
      <w:pPr>
        <w:pStyle w:val="Nagwek4"/>
        <w:shd w:val="clear" w:color="auto" w:fill="FFFFFF"/>
        <w:spacing w:before="0" w:line="288" w:lineRule="atLeast"/>
        <w:jc w:val="center"/>
        <w:textAlignment w:val="baseline"/>
        <w:rPr>
          <w:rFonts w:asciiTheme="minorHAnsi" w:hAnsiTheme="minorHAnsi"/>
          <w:bCs/>
          <w:color w:val="333333"/>
          <w:sz w:val="18"/>
          <w:szCs w:val="18"/>
        </w:rPr>
      </w:pPr>
      <w:r w:rsidRPr="007D0BD9">
        <w:rPr>
          <w:rFonts w:asciiTheme="minorHAnsi" w:hAnsiTheme="minorHAnsi" w:cs="Arial"/>
          <w:bCs/>
          <w:color w:val="333333"/>
          <w:sz w:val="18"/>
          <w:szCs w:val="18"/>
          <w:bdr w:val="none" w:sz="0" w:space="0" w:color="auto" w:frame="1"/>
        </w:rPr>
        <w:t>Ul. Piękna 68, 00-671 Warszawa</w:t>
      </w:r>
      <w:r>
        <w:rPr>
          <w:rFonts w:asciiTheme="minorHAnsi" w:hAnsiTheme="minorHAnsi"/>
          <w:bCs/>
          <w:color w:val="333333"/>
          <w:sz w:val="18"/>
          <w:szCs w:val="18"/>
        </w:rPr>
        <w:t>).</w:t>
      </w:r>
      <w:r w:rsidRPr="007D0BD9">
        <w:rPr>
          <w:rFonts w:ascii="Playfair Display" w:hAnsi="Playfair Display"/>
          <w:color w:val="333333"/>
          <w:sz w:val="29"/>
          <w:szCs w:val="29"/>
          <w:lang w:val="pl-PL"/>
        </w:rPr>
        <w:t xml:space="preserve"> </w:t>
      </w:r>
    </w:p>
    <w:p w14:paraId="693B3CE5" w14:textId="586D9278" w:rsidR="00B80A8D" w:rsidRPr="008E0326" w:rsidRDefault="00B80A8D" w:rsidP="00B80A8D">
      <w:pPr>
        <w:pStyle w:val="Nagwek2"/>
        <w:shd w:val="clear" w:color="auto" w:fill="FFFFFF"/>
        <w:spacing w:before="0" w:beforeAutospacing="0" w:after="200" w:afterAutospacing="0"/>
        <w:jc w:val="both"/>
        <w:rPr>
          <w:rFonts w:asciiTheme="minorHAnsi" w:hAnsiTheme="minorHAnsi" w:cstheme="minorHAnsi"/>
          <w:b w:val="0"/>
          <w:bCs w:val="0"/>
          <w:color w:val="000000"/>
          <w:sz w:val="18"/>
          <w:szCs w:val="18"/>
          <w:lang w:val="pl-PL"/>
        </w:rPr>
      </w:pPr>
      <w:r w:rsidRPr="008E0326">
        <w:rPr>
          <w:rFonts w:asciiTheme="minorHAnsi" w:hAnsiTheme="minorHAnsi" w:cstheme="minorHAnsi"/>
          <w:b w:val="0"/>
          <w:bCs w:val="0"/>
          <w:color w:val="000000"/>
          <w:sz w:val="18"/>
          <w:szCs w:val="18"/>
          <w:lang w:val="pl-PL"/>
        </w:rPr>
        <w:t xml:space="preserve">Chcielibyśmy również poznać Państwa opinie, które pomogą nam ulepszyć nasze Usługi, dlatego może się zdarzyć, że skontaktujemy się z Państwem w celu przeprowadzenia badań rynkowych. Zawsze będziesz miał wybór, czy wziąć udział </w:t>
      </w:r>
      <w:r w:rsidR="0021111E" w:rsidRPr="008E0326">
        <w:rPr>
          <w:rFonts w:asciiTheme="minorHAnsi" w:hAnsiTheme="minorHAnsi" w:cstheme="minorHAnsi"/>
          <w:b w:val="0"/>
          <w:bCs w:val="0"/>
          <w:color w:val="000000"/>
          <w:sz w:val="18"/>
          <w:szCs w:val="18"/>
          <w:lang w:val="pl-PL"/>
        </w:rPr>
        <w:br/>
      </w:r>
      <w:r w:rsidRPr="008E0326">
        <w:rPr>
          <w:rFonts w:asciiTheme="minorHAnsi" w:hAnsiTheme="minorHAnsi" w:cstheme="minorHAnsi"/>
          <w:b w:val="0"/>
          <w:bCs w:val="0"/>
          <w:color w:val="000000"/>
          <w:sz w:val="18"/>
          <w:szCs w:val="18"/>
          <w:lang w:val="pl-PL"/>
        </w:rPr>
        <w:t>w naszych badaniach rynku czy też z nich zrezygnować.</w:t>
      </w:r>
    </w:p>
    <w:p w14:paraId="209C0079"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wykorzystujemy pliki cookies</w:t>
      </w:r>
    </w:p>
    <w:p w14:paraId="1BCAEF49"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Pliki cookies (tzw. "ciasteczka") stanowią dane informatyczne – w szczególności pliki tekstowe – są umieszczane przez nasz Serwis podczas każdej wizyty w urządzeniu końcowym Użytkownika, co pozwala naszym witrynom internetowym zapamiętać komputer Użytkownika lub urządzenie oraz służy realizacji kilku celów. Podmiotem zamieszczającym na urządzeniu końcowym Użytkownika Serwisu pliki cookies oraz uzyskującym do nich dostęp jest Fundacja. Serwer Serwisu automatycznie rejestruje informacje przesyłane przez przeglądarkę Użytkownika w czasie wyświetlania witryny. Dzienniki serwera mogą zawierać informacje takie jak żądanie sieciowe, adres IP, typ i język przeglądarki, data i godzina przesłania żądania. Te informacje pozwalają podnosić jakość naszych Usług dzięki identyfikowaniu i przechowywaniu preferencji Użytkownika oraz śledzeniu trendów, takich jak na przykład sposoby w jakich przeszukiwane są nasze Serwisy.</w:t>
      </w:r>
    </w:p>
    <w:p w14:paraId="534A8861"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Na naszych Serwisach wykorzystywane są następujące rodzaje plików cookies:</w:t>
      </w:r>
    </w:p>
    <w:tbl>
      <w:tblPr>
        <w:tblStyle w:val="TableGrid1"/>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051"/>
        <w:gridCol w:w="3029"/>
      </w:tblGrid>
      <w:tr w:rsidR="00B80A8D" w:rsidRPr="008E0326" w14:paraId="5F261B5C" w14:textId="77777777" w:rsidTr="007E29CA">
        <w:trPr>
          <w:tblHeader/>
        </w:trPr>
        <w:tc>
          <w:tcPr>
            <w:tcW w:w="2694" w:type="dxa"/>
            <w:tcBorders>
              <w:top w:val="single" w:sz="4" w:space="0" w:color="auto"/>
              <w:bottom w:val="single" w:sz="4" w:space="0" w:color="auto"/>
            </w:tcBorders>
            <w:shd w:val="clear" w:color="auto" w:fill="D9D9D9" w:themeFill="background1" w:themeFillShade="D9"/>
          </w:tcPr>
          <w:p w14:paraId="6D5EC84D" w14:textId="77777777"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DZIAŁANIE</w:t>
            </w:r>
          </w:p>
        </w:tc>
        <w:tc>
          <w:tcPr>
            <w:tcW w:w="5051" w:type="dxa"/>
            <w:tcBorders>
              <w:top w:val="single" w:sz="4" w:space="0" w:color="auto"/>
              <w:bottom w:val="single" w:sz="4" w:space="0" w:color="auto"/>
            </w:tcBorders>
            <w:shd w:val="clear" w:color="auto" w:fill="D9D9D9" w:themeFill="background1" w:themeFillShade="D9"/>
          </w:tcPr>
          <w:p w14:paraId="683734B8" w14:textId="77777777"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CHARAKTERYSTYKA</w:t>
            </w:r>
          </w:p>
        </w:tc>
        <w:tc>
          <w:tcPr>
            <w:tcW w:w="3029" w:type="dxa"/>
            <w:tcBorders>
              <w:top w:val="single" w:sz="4" w:space="0" w:color="auto"/>
              <w:bottom w:val="single" w:sz="4" w:space="0" w:color="auto"/>
            </w:tcBorders>
            <w:shd w:val="clear" w:color="auto" w:fill="D9D9D9" w:themeFill="background1" w:themeFillShade="D9"/>
          </w:tcPr>
          <w:p w14:paraId="28EE75B3" w14:textId="77777777"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TYP</w:t>
            </w:r>
          </w:p>
        </w:tc>
      </w:tr>
      <w:tr w:rsidR="00B80A8D" w:rsidRPr="005C1ABC" w14:paraId="2D9CE5A3" w14:textId="77777777" w:rsidTr="007E29CA">
        <w:tc>
          <w:tcPr>
            <w:tcW w:w="2694" w:type="dxa"/>
            <w:tcBorders>
              <w:top w:val="single" w:sz="4" w:space="0" w:color="auto"/>
              <w:bottom w:val="single" w:sz="4" w:space="0" w:color="auto"/>
            </w:tcBorders>
            <w:vAlign w:val="center"/>
          </w:tcPr>
          <w:p w14:paraId="53F46F43"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Zapewnienie wydajności </w:t>
            </w:r>
          </w:p>
        </w:tc>
        <w:tc>
          <w:tcPr>
            <w:tcW w:w="5051" w:type="dxa"/>
            <w:tcBorders>
              <w:top w:val="single" w:sz="4" w:space="0" w:color="auto"/>
              <w:bottom w:val="single" w:sz="4" w:space="0" w:color="auto"/>
            </w:tcBorders>
          </w:tcPr>
          <w:p w14:paraId="635D4B2F" w14:textId="77777777"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kompatybilność (np. identyfikacja typu przeglądarki);</w:t>
            </w:r>
          </w:p>
          <w:p w14:paraId="0D1A2EDB" w14:textId="5EFED998" w:rsidR="00B80A8D" w:rsidRPr="008E0326" w:rsidRDefault="005C1ABC" w:rsidP="00652473">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optymalizację</w:t>
            </w:r>
            <w:r w:rsidR="00B80A8D" w:rsidRPr="008E0326">
              <w:rPr>
                <w:rFonts w:asciiTheme="minorHAnsi" w:hAnsiTheme="minorHAnsi" w:cstheme="minorHAnsi"/>
                <w:sz w:val="18"/>
                <w:szCs w:val="18"/>
              </w:rPr>
              <w:t xml:space="preserve"> (np. pomiar czasu ładowani</w:t>
            </w:r>
            <w:r w:rsidR="00652473">
              <w:rPr>
                <w:rFonts w:asciiTheme="minorHAnsi" w:hAnsiTheme="minorHAnsi" w:cstheme="minorHAnsi"/>
                <w:sz w:val="18"/>
                <w:szCs w:val="18"/>
              </w:rPr>
              <w:t>a</w:t>
            </w:r>
            <w:r w:rsidR="00B80A8D" w:rsidRPr="008E0326">
              <w:rPr>
                <w:rFonts w:asciiTheme="minorHAnsi" w:hAnsiTheme="minorHAnsi" w:cstheme="minorHAnsi"/>
                <w:sz w:val="18"/>
                <w:szCs w:val="18"/>
              </w:rPr>
              <w:t xml:space="preserve"> zawartości Serwisu);</w:t>
            </w:r>
          </w:p>
        </w:tc>
        <w:tc>
          <w:tcPr>
            <w:tcW w:w="3029" w:type="dxa"/>
            <w:tcBorders>
              <w:top w:val="single" w:sz="4" w:space="0" w:color="auto"/>
              <w:bottom w:val="single" w:sz="4" w:space="0" w:color="auto"/>
            </w:tcBorders>
          </w:tcPr>
          <w:p w14:paraId="408446CC"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5C1ABC" w14:paraId="02F92086" w14:textId="77777777" w:rsidTr="007E29CA">
        <w:tc>
          <w:tcPr>
            <w:tcW w:w="2694" w:type="dxa"/>
            <w:tcBorders>
              <w:top w:val="single" w:sz="4" w:space="0" w:color="auto"/>
              <w:bottom w:val="single" w:sz="4" w:space="0" w:color="auto"/>
            </w:tcBorders>
            <w:vAlign w:val="center"/>
          </w:tcPr>
          <w:p w14:paraId="77227CC5"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Zwiększenie bezpieczeństwa</w:t>
            </w:r>
          </w:p>
        </w:tc>
        <w:tc>
          <w:tcPr>
            <w:tcW w:w="5051" w:type="dxa"/>
            <w:tcBorders>
              <w:top w:val="single" w:sz="4" w:space="0" w:color="auto"/>
              <w:bottom w:val="single" w:sz="4" w:space="0" w:color="auto"/>
            </w:tcBorders>
          </w:tcPr>
          <w:p w14:paraId="01199A9D" w14:textId="77777777"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sprawdzenie czy urządzenie użytkownika jest bezpiecznie zalogowane przez cały czas trwania jego wizyty w Serwisie;</w:t>
            </w:r>
          </w:p>
        </w:tc>
        <w:tc>
          <w:tcPr>
            <w:tcW w:w="3029" w:type="dxa"/>
            <w:tcBorders>
              <w:top w:val="single" w:sz="4" w:space="0" w:color="auto"/>
              <w:bottom w:val="single" w:sz="4" w:space="0" w:color="auto"/>
            </w:tcBorders>
          </w:tcPr>
          <w:p w14:paraId="4E4D350D"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5C1ABC" w14:paraId="45209103" w14:textId="77777777" w:rsidTr="007E29CA">
        <w:tc>
          <w:tcPr>
            <w:tcW w:w="2694" w:type="dxa"/>
            <w:tcBorders>
              <w:top w:val="single" w:sz="4" w:space="0" w:color="auto"/>
              <w:bottom w:val="single" w:sz="4" w:space="0" w:color="auto"/>
            </w:tcBorders>
            <w:vAlign w:val="center"/>
          </w:tcPr>
          <w:p w14:paraId="2A6169BB"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Zapamiętanie preferencji</w:t>
            </w:r>
          </w:p>
        </w:tc>
        <w:tc>
          <w:tcPr>
            <w:tcW w:w="5051" w:type="dxa"/>
            <w:tcBorders>
              <w:top w:val="single" w:sz="4" w:space="0" w:color="auto"/>
              <w:bottom w:val="single" w:sz="4" w:space="0" w:color="auto"/>
            </w:tcBorders>
          </w:tcPr>
          <w:p w14:paraId="7621F57D" w14:textId="15C324B7" w:rsidR="00B80A8D" w:rsidRPr="008E0326" w:rsidRDefault="001607DF" w:rsidP="00B80A8D">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ulepszenie działania</w:t>
            </w:r>
            <w:r w:rsidR="00B80A8D" w:rsidRPr="008E0326">
              <w:rPr>
                <w:rFonts w:asciiTheme="minorHAnsi" w:hAnsiTheme="minorHAnsi" w:cstheme="minorHAnsi"/>
                <w:sz w:val="18"/>
                <w:szCs w:val="18"/>
              </w:rPr>
              <w:t xml:space="preserve"> Serwisu np. poprzez spersonalizowane treści, powitanie lub zapamiętanie wybranego języka;</w:t>
            </w:r>
          </w:p>
        </w:tc>
        <w:tc>
          <w:tcPr>
            <w:tcW w:w="3029" w:type="dxa"/>
            <w:tcBorders>
              <w:top w:val="single" w:sz="4" w:space="0" w:color="auto"/>
              <w:bottom w:val="single" w:sz="4" w:space="0" w:color="auto"/>
            </w:tcBorders>
          </w:tcPr>
          <w:p w14:paraId="0FD3A2FE"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5C1ABC" w14:paraId="609E53B8" w14:textId="77777777" w:rsidTr="007E29CA">
        <w:tc>
          <w:tcPr>
            <w:tcW w:w="2694" w:type="dxa"/>
            <w:tcBorders>
              <w:top w:val="single" w:sz="4" w:space="0" w:color="auto"/>
              <w:bottom w:val="single" w:sz="4" w:space="0" w:color="auto"/>
            </w:tcBorders>
            <w:vAlign w:val="center"/>
          </w:tcPr>
          <w:p w14:paraId="0D67F669" w14:textId="291B9E81"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Analiza sposobu korzystania </w:t>
            </w:r>
            <w:r w:rsidR="006B32FD" w:rsidRPr="008E0326">
              <w:rPr>
                <w:rFonts w:asciiTheme="minorHAnsi" w:hAnsiTheme="minorHAnsi" w:cstheme="minorHAnsi"/>
                <w:b/>
                <w:sz w:val="18"/>
                <w:szCs w:val="18"/>
              </w:rPr>
              <w:br/>
            </w:r>
            <w:r w:rsidRPr="008E0326">
              <w:rPr>
                <w:rFonts w:asciiTheme="minorHAnsi" w:hAnsiTheme="minorHAnsi" w:cstheme="minorHAnsi"/>
                <w:b/>
                <w:sz w:val="18"/>
                <w:szCs w:val="18"/>
              </w:rPr>
              <w:t>z Serwisu</w:t>
            </w:r>
          </w:p>
        </w:tc>
        <w:tc>
          <w:tcPr>
            <w:tcW w:w="5051" w:type="dxa"/>
            <w:tcBorders>
              <w:top w:val="single" w:sz="4" w:space="0" w:color="auto"/>
              <w:bottom w:val="single" w:sz="4" w:space="0" w:color="auto"/>
            </w:tcBorders>
          </w:tcPr>
          <w:p w14:paraId="6864D735" w14:textId="55852EB6" w:rsidR="00B80A8D" w:rsidRPr="008E0326" w:rsidRDefault="001607DF" w:rsidP="00B80A8D">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z</w:t>
            </w:r>
            <w:r w:rsidR="00B80A8D" w:rsidRPr="008E0326">
              <w:rPr>
                <w:rFonts w:asciiTheme="minorHAnsi" w:hAnsiTheme="minorHAnsi" w:cstheme="minorHAnsi"/>
                <w:sz w:val="18"/>
                <w:szCs w:val="18"/>
              </w:rPr>
              <w:t>bieranie statystyk dotyczą</w:t>
            </w:r>
            <w:r w:rsidR="00CE4F0D">
              <w:rPr>
                <w:rFonts w:asciiTheme="minorHAnsi" w:hAnsiTheme="minorHAnsi" w:cstheme="minorHAnsi"/>
                <w:sz w:val="18"/>
                <w:szCs w:val="18"/>
              </w:rPr>
              <w:t>cych</w:t>
            </w:r>
            <w:r w:rsidR="00B80A8D" w:rsidRPr="008E0326">
              <w:rPr>
                <w:rFonts w:asciiTheme="minorHAnsi" w:hAnsiTheme="minorHAnsi" w:cstheme="minorHAnsi"/>
                <w:sz w:val="18"/>
                <w:szCs w:val="18"/>
              </w:rPr>
              <w:t xml:space="preserve"> m.in. ogólnej liczby wizyt odsłon oraz odwołań do Serwisu;</w:t>
            </w:r>
          </w:p>
        </w:tc>
        <w:tc>
          <w:tcPr>
            <w:tcW w:w="3029" w:type="dxa"/>
            <w:tcBorders>
              <w:top w:val="single" w:sz="4" w:space="0" w:color="auto"/>
              <w:bottom w:val="single" w:sz="4" w:space="0" w:color="auto"/>
            </w:tcBorders>
          </w:tcPr>
          <w:p w14:paraId="7FA10DE0"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5C1ABC" w14:paraId="570E6673" w14:textId="77777777" w:rsidTr="007E29CA">
        <w:tc>
          <w:tcPr>
            <w:tcW w:w="2694" w:type="dxa"/>
            <w:tcBorders>
              <w:top w:val="single" w:sz="4" w:space="0" w:color="auto"/>
              <w:bottom w:val="single" w:sz="4" w:space="0" w:color="auto"/>
            </w:tcBorders>
            <w:vAlign w:val="center"/>
          </w:tcPr>
          <w:p w14:paraId="34FE91BC"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Informacje zwrotne od Użytkowników Serwisu</w:t>
            </w:r>
          </w:p>
        </w:tc>
        <w:tc>
          <w:tcPr>
            <w:tcW w:w="5051" w:type="dxa"/>
            <w:tcBorders>
              <w:top w:val="single" w:sz="4" w:space="0" w:color="auto"/>
              <w:bottom w:val="single" w:sz="4" w:space="0" w:color="auto"/>
            </w:tcBorders>
          </w:tcPr>
          <w:p w14:paraId="2529B59C" w14:textId="7BDB37E8"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nie wyświetlanie powiado</w:t>
            </w:r>
            <w:r w:rsidR="001607DF">
              <w:rPr>
                <w:rFonts w:asciiTheme="minorHAnsi" w:hAnsiTheme="minorHAnsi" w:cstheme="minorHAnsi"/>
                <w:sz w:val="18"/>
                <w:szCs w:val="18"/>
              </w:rPr>
              <w:t>mień o charakterze jednorazowym</w:t>
            </w:r>
            <w:r w:rsidRPr="008E0326">
              <w:rPr>
                <w:rFonts w:asciiTheme="minorHAnsi" w:hAnsiTheme="minorHAnsi" w:cstheme="minorHAnsi"/>
                <w:sz w:val="18"/>
                <w:szCs w:val="18"/>
              </w:rPr>
              <w:t xml:space="preserve"> po przejściu Użytkownika do kolejnej podstrony Serwisu;</w:t>
            </w:r>
          </w:p>
          <w:p w14:paraId="4C28F31E" w14:textId="77777777"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nie wyświetlanie powiadomień cyklicznych przez zdefiniowany okres;</w:t>
            </w:r>
          </w:p>
        </w:tc>
        <w:tc>
          <w:tcPr>
            <w:tcW w:w="3029" w:type="dxa"/>
            <w:tcBorders>
              <w:top w:val="single" w:sz="4" w:space="0" w:color="auto"/>
              <w:bottom w:val="single" w:sz="4" w:space="0" w:color="auto"/>
            </w:tcBorders>
          </w:tcPr>
          <w:p w14:paraId="5A03B0BF"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p w14:paraId="5AA069F9"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5C1ABC" w14:paraId="0CEDFBF6" w14:textId="77777777" w:rsidTr="007E29CA">
        <w:tc>
          <w:tcPr>
            <w:tcW w:w="2694" w:type="dxa"/>
            <w:tcBorders>
              <w:top w:val="single" w:sz="4" w:space="0" w:color="auto"/>
              <w:bottom w:val="single" w:sz="4" w:space="0" w:color="auto"/>
            </w:tcBorders>
            <w:vAlign w:val="center"/>
          </w:tcPr>
          <w:p w14:paraId="5E7D2051" w14:textId="77777777"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Wtyczki / widgety</w:t>
            </w:r>
          </w:p>
        </w:tc>
        <w:tc>
          <w:tcPr>
            <w:tcW w:w="5051" w:type="dxa"/>
            <w:tcBorders>
              <w:top w:val="single" w:sz="4" w:space="0" w:color="auto"/>
              <w:bottom w:val="single" w:sz="4" w:space="0" w:color="auto"/>
            </w:tcBorders>
          </w:tcPr>
          <w:p w14:paraId="014DBBC4" w14:textId="77777777"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dzielenie się treściami Serwisu na platformach społecznościowych;</w:t>
            </w:r>
          </w:p>
          <w:p w14:paraId="1E28F6BE" w14:textId="77777777"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odnotowywanie interakcji użytkowników w Serwisie (np. za pomocą licznika liczby udostępnień);</w:t>
            </w:r>
          </w:p>
        </w:tc>
        <w:tc>
          <w:tcPr>
            <w:tcW w:w="3029" w:type="dxa"/>
            <w:tcBorders>
              <w:top w:val="single" w:sz="4" w:space="0" w:color="auto"/>
              <w:bottom w:val="single" w:sz="4" w:space="0" w:color="auto"/>
            </w:tcBorders>
          </w:tcPr>
          <w:p w14:paraId="248E94C4" w14:textId="77777777"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5C1ABC" w14:paraId="3E331EDE" w14:textId="77777777" w:rsidTr="006B32FD">
        <w:tc>
          <w:tcPr>
            <w:tcW w:w="2694" w:type="dxa"/>
            <w:tcBorders>
              <w:top w:val="single" w:sz="4" w:space="0" w:color="auto"/>
              <w:bottom w:val="single" w:sz="4" w:space="0" w:color="auto"/>
            </w:tcBorders>
          </w:tcPr>
          <w:p w14:paraId="20E7B28C" w14:textId="239C78D5" w:rsidR="00B80A8D" w:rsidRPr="008E0326" w:rsidRDefault="00B80A8D" w:rsidP="006B32FD">
            <w:pPr>
              <w:spacing w:before="120" w:after="120"/>
              <w:rPr>
                <w:rFonts w:cstheme="minorHAnsi"/>
                <w:b/>
                <w:sz w:val="18"/>
                <w:szCs w:val="18"/>
                <w:lang w:val="pl-PL"/>
              </w:rPr>
            </w:pPr>
            <w:r w:rsidRPr="008E0326">
              <w:rPr>
                <w:rFonts w:cstheme="minorHAnsi"/>
                <w:b/>
                <w:sz w:val="18"/>
                <w:szCs w:val="18"/>
                <w:lang w:val="pl-PL"/>
              </w:rPr>
              <w:t xml:space="preserve">Dostarczanie właściwych treści marketingowych </w:t>
            </w:r>
            <w:r w:rsidR="006B32FD" w:rsidRPr="008E0326">
              <w:rPr>
                <w:rFonts w:cstheme="minorHAnsi"/>
                <w:b/>
                <w:sz w:val="18"/>
                <w:szCs w:val="18"/>
                <w:lang w:val="pl-PL"/>
              </w:rPr>
              <w:br/>
            </w:r>
            <w:r w:rsidRPr="008E0326">
              <w:rPr>
                <w:rFonts w:cstheme="minorHAnsi"/>
                <w:b/>
                <w:sz w:val="18"/>
                <w:szCs w:val="18"/>
                <w:lang w:val="pl-PL"/>
              </w:rPr>
              <w:t xml:space="preserve">(w szczególności reklamy online) </w:t>
            </w:r>
          </w:p>
        </w:tc>
        <w:tc>
          <w:tcPr>
            <w:tcW w:w="5051" w:type="dxa"/>
            <w:tcBorders>
              <w:top w:val="single" w:sz="4" w:space="0" w:color="auto"/>
              <w:bottom w:val="single" w:sz="4" w:space="0" w:color="auto"/>
            </w:tcBorders>
          </w:tcPr>
          <w:p w14:paraId="73B95A18" w14:textId="77777777"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eastAsia="Times New Roman" w:hAnsiTheme="minorHAnsi" w:cstheme="minorHAnsi"/>
                <w:sz w:val="18"/>
                <w:szCs w:val="18"/>
                <w:lang w:eastAsia="en-GB"/>
              </w:rPr>
              <w:t>dostarczanie reklam internetowych, które naszym zdaniem są dla Ciebie najbardziej istotne na naszych Serwisach i stronach internetowych innych podmiotów;</w:t>
            </w:r>
          </w:p>
        </w:tc>
        <w:tc>
          <w:tcPr>
            <w:tcW w:w="3029" w:type="dxa"/>
            <w:tcBorders>
              <w:top w:val="single" w:sz="4" w:space="0" w:color="auto"/>
              <w:bottom w:val="single" w:sz="4" w:space="0" w:color="auto"/>
            </w:tcBorders>
          </w:tcPr>
          <w:p w14:paraId="28C239E0" w14:textId="77777777" w:rsidR="00B80A8D" w:rsidRPr="008E0326" w:rsidRDefault="00B80A8D" w:rsidP="006B32FD">
            <w:pPr>
              <w:pStyle w:val="Default"/>
              <w:jc w:val="both"/>
              <w:rPr>
                <w:rFonts w:asciiTheme="minorHAnsi" w:hAnsiTheme="minorHAnsi" w:cstheme="minorHAnsi"/>
                <w: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5C1ABC" w14:paraId="438A779B" w14:textId="77777777" w:rsidTr="006B32FD">
        <w:trPr>
          <w:trHeight w:val="619"/>
        </w:trPr>
        <w:tc>
          <w:tcPr>
            <w:tcW w:w="2694" w:type="dxa"/>
            <w:tcBorders>
              <w:top w:val="single" w:sz="4" w:space="0" w:color="auto"/>
            </w:tcBorders>
          </w:tcPr>
          <w:p w14:paraId="4A33F1FB" w14:textId="44D43F2C"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Pomiar skuteczności naszej komunikacji marketingowej </w:t>
            </w:r>
            <w:r w:rsidR="006B32FD" w:rsidRPr="008E0326">
              <w:rPr>
                <w:rFonts w:asciiTheme="minorHAnsi" w:hAnsiTheme="minorHAnsi" w:cstheme="minorHAnsi"/>
                <w:b/>
                <w:sz w:val="18"/>
                <w:szCs w:val="18"/>
              </w:rPr>
              <w:br/>
            </w:r>
            <w:r w:rsidRPr="008E0326">
              <w:rPr>
                <w:rFonts w:asciiTheme="minorHAnsi" w:hAnsiTheme="minorHAnsi" w:cstheme="minorHAnsi"/>
                <w:b/>
                <w:sz w:val="18"/>
                <w:szCs w:val="18"/>
              </w:rPr>
              <w:t>(w tym reklamy online)</w:t>
            </w:r>
          </w:p>
        </w:tc>
        <w:tc>
          <w:tcPr>
            <w:tcW w:w="5051" w:type="dxa"/>
            <w:tcBorders>
              <w:top w:val="single" w:sz="4" w:space="0" w:color="auto"/>
            </w:tcBorders>
          </w:tcPr>
          <w:p w14:paraId="45D70107" w14:textId="77777777"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mierzenie skuteczności naszych internetowych kampanii reklamowych oraz tych wysyłanych za pośrednictwem e-mail;</w:t>
            </w:r>
          </w:p>
          <w:p w14:paraId="644F3106" w14:textId="77777777" w:rsidR="00B80A8D" w:rsidRPr="008E0326" w:rsidRDefault="00B80A8D" w:rsidP="00B80A8D">
            <w:pPr>
              <w:pStyle w:val="Default"/>
              <w:numPr>
                <w:ilvl w:val="0"/>
                <w:numId w:val="5"/>
              </w:numPr>
              <w:jc w:val="both"/>
              <w:rPr>
                <w:rFonts w:asciiTheme="minorHAnsi" w:eastAsia="Times New Roman" w:hAnsiTheme="minorHAnsi" w:cstheme="minorHAnsi"/>
                <w:sz w:val="18"/>
                <w:szCs w:val="18"/>
                <w:lang w:eastAsia="en-GB"/>
              </w:rPr>
            </w:pPr>
            <w:r w:rsidRPr="008E0326">
              <w:rPr>
                <w:rFonts w:asciiTheme="minorHAnsi" w:hAnsiTheme="minorHAnsi" w:cstheme="minorHAnsi"/>
                <w:sz w:val="18"/>
                <w:szCs w:val="18"/>
              </w:rPr>
              <w:t>kontrolowanie liczby wyświetleń reklamy.</w:t>
            </w:r>
          </w:p>
        </w:tc>
        <w:tc>
          <w:tcPr>
            <w:tcW w:w="3029" w:type="dxa"/>
            <w:tcBorders>
              <w:top w:val="single" w:sz="4" w:space="0" w:color="auto"/>
            </w:tcBorders>
          </w:tcPr>
          <w:p w14:paraId="4D1897F5" w14:textId="77777777" w:rsidR="00B80A8D" w:rsidRPr="008E0326" w:rsidRDefault="00B80A8D" w:rsidP="006B32FD">
            <w:pPr>
              <w:pStyle w:val="Default"/>
              <w:jc w:val="both"/>
              <w:rPr>
                <w:rFonts w:asciiTheme="minorHAnsi" w:hAnsiTheme="minorHAnsi" w:cstheme="minorHAnsi"/>
                <w: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bl>
    <w:p w14:paraId="321B5AD6" w14:textId="77777777" w:rsidR="00B80A8D" w:rsidRPr="008E0326" w:rsidRDefault="00B80A8D" w:rsidP="00B80A8D">
      <w:pPr>
        <w:spacing w:before="24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Pliki cookies zamieszczane w urządzeniu końcowym Użytkownika Serwisu wykorzystywane mogą być również przez strony trzecie w celu zaoferowania użytkownikom dodatkowych funkcjonalności. Korzystanie z powyższych narzędzi lub widgetów może powodować gromadzenie plików cookies na urządzeniach użytkowników w celu ułatwienia korzystania z tych serwisów i zapewnienia, że interakcja użytkowników jest wyświetlana poprawnie w naszych Serwisach.</w:t>
      </w:r>
    </w:p>
    <w:p w14:paraId="5E78A24D"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Twój wybór w zakresie plików cookies</w:t>
      </w:r>
    </w:p>
    <w:p w14:paraId="54F746A7" w14:textId="37D78A53"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lastRenderedPageBreak/>
        <w:t>Pomimo, że większość przeglądarek internetowych automatycznie zezwala na umieszczanie na komputerze plików cookies, Użytkownik może zabronić odbierania plików cookies, przez co pozostanie anonimowy. W takim przypadku należy pamiętać, że nie wyrażając zgody na umieszczanie plików cookies, użytkownik nie będzie mógł w pełni korzystać ze wszystkich funkcji Serwisu. W celu skonfigurowania opcji swojego urządzenia w zakresie wyrażenia zgody na zapisywanie plików cookies oraz określenia zakresu zapisywanych cookies, Użytkown</w:t>
      </w:r>
      <w:r w:rsidR="00CE4F0D">
        <w:rPr>
          <w:rFonts w:eastAsia="Times New Roman" w:cstheme="minorHAnsi"/>
          <w:color w:val="000000"/>
          <w:sz w:val="18"/>
          <w:szCs w:val="18"/>
          <w:lang w:val="pl-PL" w:eastAsia="en-GB"/>
        </w:rPr>
        <w:t>ik może dokonać zmian ustawień</w:t>
      </w:r>
      <w:r w:rsidRPr="008E0326">
        <w:rPr>
          <w:rFonts w:eastAsia="Times New Roman" w:cstheme="minorHAnsi"/>
          <w:color w:val="000000"/>
          <w:sz w:val="18"/>
          <w:szCs w:val="18"/>
          <w:lang w:val="pl-PL" w:eastAsia="en-GB"/>
        </w:rPr>
        <w:t xml:space="preserve"> wykorzystywanej przeglądarki internetowej (w większości przypadków taka opcja znajduje się w Narzędziach lub menu Preferencje przeglądarki). </w:t>
      </w:r>
    </w:p>
    <w:p w14:paraId="2D5E56FA" w14:textId="5664B2B3"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Informujemy, iż niedokonanie przez Użytkownika zmiany ustawień w zakresie cookies oznacza, że będą one zamieszczone </w:t>
      </w:r>
      <w:r w:rsidR="00855EB5" w:rsidRPr="008E0326">
        <w:rPr>
          <w:rFonts w:eastAsia="Times New Roman" w:cstheme="minorHAnsi"/>
          <w:color w:val="000000"/>
          <w:sz w:val="18"/>
          <w:szCs w:val="18"/>
          <w:lang w:val="pl-PL" w:eastAsia="en-GB"/>
        </w:rPr>
        <w:br/>
      </w:r>
      <w:r w:rsidRPr="008E0326">
        <w:rPr>
          <w:rFonts w:eastAsia="Times New Roman" w:cstheme="minorHAnsi"/>
          <w:color w:val="000000"/>
          <w:sz w:val="18"/>
          <w:szCs w:val="18"/>
          <w:lang w:val="pl-PL" w:eastAsia="en-GB"/>
        </w:rPr>
        <w:t xml:space="preserve">w urządzeniu końcowym Użytkownika. W takim przypadku nasze Serwisy mogą przechowywać informacje w urządzeniu końcowym Użytkownika i uzyskiwać dostęp do tych informacji. </w:t>
      </w:r>
    </w:p>
    <w:p w14:paraId="173B744A"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Informacje na temat zarządzania plikami cookies w poszczególnych przeglądarkach można znaleźć na stronach dedykowanych poszczególnym przeglądarkom: </w:t>
      </w:r>
    </w:p>
    <w:p w14:paraId="199D3FC0" w14:textId="0B72A926" w:rsidR="00320CA7"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Firefox:</w:t>
      </w:r>
      <w:r w:rsidR="00A04364" w:rsidRPr="00DB6371">
        <w:rPr>
          <w:lang w:val="en-US"/>
        </w:rPr>
        <w:t xml:space="preserve"> </w:t>
      </w:r>
      <w:hyperlink r:id="rId11" w:history="1">
        <w:r w:rsidR="00A04364" w:rsidRPr="00DB6371">
          <w:rPr>
            <w:rStyle w:val="Hipercze"/>
            <w:rFonts w:cstheme="minorHAnsi"/>
            <w:bCs/>
            <w:sz w:val="18"/>
            <w:szCs w:val="18"/>
            <w:lang w:val="en-US"/>
          </w:rPr>
          <w:t>https://support.mozilla.org/pl/kb/ciasteczka</w:t>
        </w:r>
      </w:hyperlink>
      <w:r w:rsidR="00A04364" w:rsidRPr="00DB6371">
        <w:rPr>
          <w:rFonts w:cstheme="minorHAnsi"/>
          <w:bCs/>
          <w:sz w:val="18"/>
          <w:szCs w:val="18"/>
          <w:lang w:val="en-US"/>
        </w:rPr>
        <w:t xml:space="preserve"> </w:t>
      </w:r>
    </w:p>
    <w:p w14:paraId="282FBB0E" w14:textId="1A00CF5D" w:rsidR="00B80A8D" w:rsidRPr="008E0326" w:rsidRDefault="00A04364"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IE</w:t>
      </w:r>
      <w:r w:rsidR="00B80A8D" w:rsidRPr="008E0326">
        <w:rPr>
          <w:rFonts w:cstheme="minorHAnsi"/>
          <w:bCs/>
          <w:sz w:val="18"/>
          <w:szCs w:val="18"/>
          <w:lang w:val="pl-PL"/>
        </w:rPr>
        <w:t xml:space="preserve">: </w:t>
      </w:r>
      <w:hyperlink r:id="rId12" w:history="1">
        <w:r w:rsidRPr="008E0326">
          <w:rPr>
            <w:rStyle w:val="Hipercze"/>
            <w:rFonts w:cstheme="minorHAnsi"/>
            <w:bCs/>
            <w:sz w:val="18"/>
            <w:szCs w:val="18"/>
            <w:lang w:val="pl-PL"/>
          </w:rPr>
          <w:t>https://support.microsoft.com/pl-pl/help/17442/windows-internet-explorer-delete-manage-cookies</w:t>
        </w:r>
      </w:hyperlink>
      <w:r w:rsidRPr="008E0326">
        <w:rPr>
          <w:rFonts w:cstheme="minorHAnsi"/>
          <w:bCs/>
          <w:sz w:val="18"/>
          <w:szCs w:val="18"/>
          <w:lang w:val="pl-PL"/>
        </w:rPr>
        <w:t xml:space="preserve"> </w:t>
      </w:r>
    </w:p>
    <w:p w14:paraId="4A27C587" w14:textId="47D1F910" w:rsidR="00B80A8D"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 xml:space="preserve">Chrome: </w:t>
      </w:r>
      <w:hyperlink r:id="rId13" w:history="1">
        <w:r w:rsidR="00A04364" w:rsidRPr="00DB6371">
          <w:rPr>
            <w:rStyle w:val="Hipercze"/>
            <w:rFonts w:cstheme="minorHAnsi"/>
            <w:bCs/>
            <w:sz w:val="18"/>
            <w:szCs w:val="18"/>
            <w:lang w:val="en-US"/>
          </w:rPr>
          <w:t>https://support.google.com/chrome/answer/95647?hl=pl</w:t>
        </w:r>
      </w:hyperlink>
      <w:r w:rsidR="00A04364" w:rsidRPr="00DB6371">
        <w:rPr>
          <w:rFonts w:cstheme="minorHAnsi"/>
          <w:bCs/>
          <w:sz w:val="18"/>
          <w:szCs w:val="18"/>
          <w:lang w:val="en-US"/>
        </w:rPr>
        <w:t xml:space="preserve"> </w:t>
      </w:r>
    </w:p>
    <w:p w14:paraId="72D1A3C8" w14:textId="0B437D8C"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 xml:space="preserve">Opera: </w:t>
      </w:r>
      <w:hyperlink r:id="rId14" w:history="1">
        <w:r w:rsidR="00A04364" w:rsidRPr="008E0326">
          <w:rPr>
            <w:rStyle w:val="Hipercze"/>
            <w:rFonts w:cstheme="minorHAnsi"/>
            <w:bCs/>
            <w:sz w:val="18"/>
            <w:szCs w:val="18"/>
            <w:lang w:val="pl-PL"/>
          </w:rPr>
          <w:t>http://help.opera.com/Linux/12.10/pl/cookies.html</w:t>
        </w:r>
      </w:hyperlink>
      <w:r w:rsidR="00A04364" w:rsidRPr="008E0326">
        <w:rPr>
          <w:rFonts w:cstheme="minorHAnsi"/>
          <w:bCs/>
          <w:sz w:val="18"/>
          <w:szCs w:val="18"/>
          <w:lang w:val="pl-PL"/>
        </w:rPr>
        <w:t xml:space="preserve"> </w:t>
      </w:r>
    </w:p>
    <w:p w14:paraId="6F852464" w14:textId="4FEDCF65" w:rsidR="00B80A8D"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 xml:space="preserve">Safari: </w:t>
      </w:r>
      <w:hyperlink r:id="rId15" w:history="1">
        <w:r w:rsidR="00A04364" w:rsidRPr="00DB6371">
          <w:rPr>
            <w:rStyle w:val="Hipercze"/>
            <w:rFonts w:cstheme="minorHAnsi"/>
            <w:bCs/>
            <w:sz w:val="18"/>
            <w:szCs w:val="18"/>
            <w:lang w:val="en-US"/>
          </w:rPr>
          <w:t>https://support.apple.com/pl-pl/HT201265</w:t>
        </w:r>
      </w:hyperlink>
      <w:r w:rsidR="00A04364" w:rsidRPr="00DB6371">
        <w:rPr>
          <w:rFonts w:cstheme="minorHAnsi"/>
          <w:bCs/>
          <w:sz w:val="18"/>
          <w:szCs w:val="18"/>
          <w:lang w:val="en-US"/>
        </w:rPr>
        <w:t xml:space="preserve"> </w:t>
      </w:r>
    </w:p>
    <w:p w14:paraId="61D21087" w14:textId="77777777"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Dodatkowe informacje o zarządzaniu plikami cookies znajdują się na takich stronach jak np. </w:t>
      </w:r>
      <w:hyperlink r:id="rId16" w:history="1">
        <w:r w:rsidRPr="008E0326">
          <w:rPr>
            <w:rStyle w:val="Hipercze"/>
            <w:rFonts w:eastAsia="Times New Roman" w:cstheme="minorHAnsi"/>
            <w:sz w:val="18"/>
            <w:szCs w:val="18"/>
            <w:lang w:val="pl-PL" w:eastAsia="en-GB"/>
          </w:rPr>
          <w:t>http://allaboutcookies.org</w:t>
        </w:r>
      </w:hyperlink>
      <w:r w:rsidRPr="008E0326">
        <w:rPr>
          <w:rFonts w:eastAsia="Times New Roman" w:cstheme="minorHAnsi"/>
          <w:color w:val="000000"/>
          <w:sz w:val="18"/>
          <w:szCs w:val="18"/>
          <w:lang w:val="pl-PL" w:eastAsia="en-GB"/>
        </w:rPr>
        <w:t xml:space="preserve"> </w:t>
      </w:r>
    </w:p>
    <w:p w14:paraId="52D10327"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Prawo dostępu do danych</w:t>
      </w:r>
    </w:p>
    <w:p w14:paraId="3772CF87" w14:textId="5C6B3FAB" w:rsidR="00B80A8D" w:rsidRPr="008E0326" w:rsidRDefault="001607DF" w:rsidP="00B80A8D">
      <w:pPr>
        <w:rPr>
          <w:rFonts w:eastAsia="Times New Roman" w:cstheme="minorHAnsi"/>
          <w:color w:val="000000"/>
          <w:sz w:val="18"/>
          <w:szCs w:val="18"/>
          <w:lang w:val="pl-PL" w:eastAsia="en-GB"/>
        </w:rPr>
      </w:pPr>
      <w:r>
        <w:rPr>
          <w:rFonts w:eastAsia="Times New Roman" w:cstheme="minorHAnsi"/>
          <w:color w:val="000000"/>
          <w:sz w:val="18"/>
          <w:szCs w:val="18"/>
          <w:lang w:val="pl-PL" w:eastAsia="en-GB"/>
        </w:rPr>
        <w:t>Masz prawo do wglądu w s</w:t>
      </w:r>
      <w:r w:rsidR="00B80A8D" w:rsidRPr="008E0326">
        <w:rPr>
          <w:rFonts w:eastAsia="Times New Roman" w:cstheme="minorHAnsi"/>
          <w:color w:val="000000"/>
          <w:sz w:val="18"/>
          <w:szCs w:val="18"/>
          <w:lang w:val="pl-PL" w:eastAsia="en-GB"/>
        </w:rPr>
        <w:t xml:space="preserve">woje dane osobowe, które przechowujemy. </w:t>
      </w:r>
    </w:p>
    <w:p w14:paraId="4A903826"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Pozostałe prawa osób, których dane są przetwarzane</w:t>
      </w:r>
    </w:p>
    <w:p w14:paraId="19C6D5EF" w14:textId="77777777"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W odniesieniu do Twoich danych osobowych masz również: </w:t>
      </w:r>
    </w:p>
    <w:p w14:paraId="7C09FA47"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poprawienia danych</w:t>
      </w:r>
    </w:p>
    <w:p w14:paraId="25D3686F" w14:textId="77777777" w:rsidR="00B80A8D" w:rsidRPr="008E0326" w:rsidRDefault="00B80A8D" w:rsidP="00B80A8D">
      <w:pPr>
        <w:ind w:firstLine="360"/>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Jeśli uważasz, że posiadamy niedokładne lub brakujące informacje na Twój temat, daj nam znać, a my to poprawimy.</w:t>
      </w:r>
    </w:p>
    <w:p w14:paraId="3A5A40DE"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sprzeciwu</w:t>
      </w:r>
    </w:p>
    <w:p w14:paraId="3377569F" w14:textId="77777777"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b/>
          <w:color w:val="000000"/>
          <w:sz w:val="18"/>
          <w:szCs w:val="18"/>
          <w:lang w:val="pl-PL" w:eastAsia="en-GB"/>
        </w:rPr>
        <w:t>Sprzeciw ogólny</w:t>
      </w:r>
      <w:r w:rsidRPr="008E0326">
        <w:rPr>
          <w:rFonts w:eastAsia="Times New Roman" w:cstheme="minorHAnsi"/>
          <w:color w:val="000000"/>
          <w:sz w:val="18"/>
          <w:szCs w:val="18"/>
          <w:lang w:val="pl-PL" w:eastAsia="en-GB"/>
        </w:rPr>
        <w:t xml:space="preserve"> – rozpatrzymy sprzeciw wobec wykorzystania przez nas Twoich danych osobowych. Jeśli Twoje prawa przeważają nad naszymi interesami w korzystaniu z Twoich danych osobowych, wtedy na Twoją prośbę albo ograniczymy ich przetwarzanie (patrz sekcja 14.3 poniżej) albo usuniemy je (patrz sekcja 14.4 poniżej).</w:t>
      </w:r>
    </w:p>
    <w:p w14:paraId="0442E0AA" w14:textId="77777777"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b/>
          <w:color w:val="000000"/>
          <w:sz w:val="18"/>
          <w:szCs w:val="18"/>
          <w:lang w:val="pl-PL" w:eastAsia="en-GB"/>
        </w:rPr>
        <w:t xml:space="preserve">Sprzeciw wobec marketingu bezpośredniego </w:t>
      </w:r>
      <w:r w:rsidRPr="008E0326">
        <w:rPr>
          <w:rFonts w:eastAsia="Times New Roman" w:cstheme="minorHAnsi"/>
          <w:color w:val="000000"/>
          <w:sz w:val="18"/>
          <w:szCs w:val="18"/>
          <w:lang w:val="pl-PL" w:eastAsia="en-GB"/>
        </w:rPr>
        <w:t>– w przypadku wniesienia takiego sprzeciwu przestaniemy wykorzystywać Twoje dane osobowe w celach marketingu bezpośredniego. W wyniku sprzeciwu wobec marketingu bezpośredniego oraz w przypadku gdy nie będziemy mieli żadnych innych podstaw prawnych do ich wykorzystania, przetwarzanie Twoich danych osobowych zostanie wstrzymane w ciągu 30 dni.</w:t>
      </w:r>
    </w:p>
    <w:p w14:paraId="14B19780"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ograniczenia przetwarzania danych</w:t>
      </w:r>
    </w:p>
    <w:p w14:paraId="7C0DD6BF" w14:textId="77777777" w:rsidR="00B80A8D" w:rsidRPr="008E0326" w:rsidRDefault="00B80A8D" w:rsidP="00B80A8D">
      <w:pPr>
        <w:ind w:firstLine="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Istnieje kilka sytuacji, w których można ograniczyć korzystanie z danych osobowych, w tym (ale nie tylko):</w:t>
      </w:r>
    </w:p>
    <w:p w14:paraId="39F46801"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złożyłeś ogólny sprzeciw (wymieniony w punkcie 14.2 powyżej);</w:t>
      </w:r>
    </w:p>
    <w:p w14:paraId="7046C9B3"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kwestionujesz dokładność danych osobowych, które przechowujemy;</w:t>
      </w:r>
    </w:p>
    <w:p w14:paraId="66B4C1F9"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wykorzystaliśmy Twoje dane osobowe bezprawnie, ale nie chcesz, abyśmy je usunęli.</w:t>
      </w:r>
    </w:p>
    <w:p w14:paraId="3F8267AA" w14:textId="77777777" w:rsidR="00B80A8D" w:rsidRPr="008E0326" w:rsidRDefault="00B80A8D" w:rsidP="00B80A8D">
      <w:pPr>
        <w:pStyle w:val="Akapitzlist"/>
        <w:ind w:left="360"/>
        <w:jc w:val="both"/>
        <w:rPr>
          <w:rFonts w:cstheme="minorHAnsi"/>
          <w:sz w:val="18"/>
          <w:szCs w:val="18"/>
          <w:lang w:val="pl-PL"/>
        </w:rPr>
      </w:pPr>
    </w:p>
    <w:p w14:paraId="08CFC86B"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usunięcia danych</w:t>
      </w:r>
    </w:p>
    <w:p w14:paraId="26485450" w14:textId="77777777" w:rsidR="00B80A8D" w:rsidRPr="008E0326" w:rsidRDefault="00B80A8D" w:rsidP="00B80A8D">
      <w:pPr>
        <w:ind w:firstLine="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Istnieje kilka sytuacji, w których możesz zlecić nam usunięcie Twoich danych osobowych, w tym (ale nie tylko):</w:t>
      </w:r>
    </w:p>
    <w:p w14:paraId="3FD757AE"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nie musimy już przechowywać Twoich danych osobowych;</w:t>
      </w:r>
    </w:p>
    <w:p w14:paraId="434B8727"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lastRenderedPageBreak/>
        <w:t>z powodzeniem złożyłeś sprzeciw ogólny (wymieniony w punkcie 14.2 powyżej);</w:t>
      </w:r>
    </w:p>
    <w:p w14:paraId="438CADF2"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wycofaliście Państwo zgodę na wykorzystywanie przez nas Państwa danych osobowych (i nie mamy żadnych innych powodów, aby z nich korzystać);</w:t>
      </w:r>
    </w:p>
    <w:p w14:paraId="06FA0166" w14:textId="77777777"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bezprawnie przetworzyliśmy Twoje dane osobowe.</w:t>
      </w:r>
    </w:p>
    <w:p w14:paraId="4014496C" w14:textId="77777777" w:rsidR="00B80A8D" w:rsidRPr="008E0326" w:rsidRDefault="00B80A8D" w:rsidP="00B80A8D">
      <w:pPr>
        <w:pStyle w:val="Akapitzlist"/>
        <w:ind w:left="360"/>
        <w:jc w:val="both"/>
        <w:rPr>
          <w:rFonts w:cstheme="minorHAnsi"/>
          <w:sz w:val="18"/>
          <w:szCs w:val="18"/>
          <w:lang w:val="pl-PL"/>
        </w:rPr>
      </w:pPr>
    </w:p>
    <w:p w14:paraId="655183E2"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przenoszenia danych</w:t>
      </w:r>
    </w:p>
    <w:p w14:paraId="033D522B" w14:textId="5E27C1BB"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Jeśli chcesz otrzymać kopię danych osobowych, które posiadamy o Tobie, skontaktuj się z nam</w:t>
      </w:r>
      <w:r w:rsidRPr="007D0BD9">
        <w:rPr>
          <w:rFonts w:eastAsia="Times New Roman" w:cstheme="minorHAnsi"/>
          <w:color w:val="000000"/>
          <w:sz w:val="18"/>
          <w:szCs w:val="18"/>
          <w:lang w:val="pl-PL" w:eastAsia="en-GB"/>
        </w:rPr>
        <w:t>i za pośrednictwem adresu:</w:t>
      </w:r>
      <w:r w:rsidR="00E00E1C" w:rsidRPr="007D0BD9">
        <w:rPr>
          <w:rStyle w:val="Odwoaniedokomentarza"/>
        </w:rPr>
        <w:commentReference w:id="2"/>
      </w:r>
      <w:r w:rsidR="007D0BD9" w:rsidRPr="007D0BD9">
        <w:rPr>
          <w:rFonts w:eastAsia="Times New Roman" w:cstheme="minorHAnsi"/>
          <w:color w:val="000000"/>
          <w:sz w:val="18"/>
          <w:szCs w:val="18"/>
          <w:lang w:val="pl-PL" w:eastAsia="en-GB"/>
        </w:rPr>
        <w:t xml:space="preserve"> kontakt</w:t>
      </w:r>
      <w:r w:rsidR="007D0BD9">
        <w:rPr>
          <w:rFonts w:eastAsia="Times New Roman" w:cstheme="minorHAnsi"/>
          <w:color w:val="000000"/>
          <w:sz w:val="18"/>
          <w:szCs w:val="18"/>
          <w:lang w:val="pl-PL" w:eastAsia="en-GB"/>
        </w:rPr>
        <w:t>@ladyofnature.pl</w:t>
      </w:r>
    </w:p>
    <w:p w14:paraId="6285DFA9"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wniesienia skargi do organu nadzorczego</w:t>
      </w:r>
    </w:p>
    <w:p w14:paraId="44E23E66" w14:textId="364C945E" w:rsidR="00B80A8D" w:rsidRPr="008E0326" w:rsidRDefault="00B80A8D" w:rsidP="00B80A8D">
      <w:pPr>
        <w:ind w:left="360"/>
        <w:jc w:val="both"/>
        <w:rPr>
          <w:rFonts w:cstheme="minorHAnsi"/>
          <w:bCs/>
          <w:sz w:val="18"/>
          <w:szCs w:val="18"/>
          <w:lang w:val="pl-PL"/>
        </w:rPr>
      </w:pPr>
      <w:r w:rsidRPr="008E0326">
        <w:rPr>
          <w:rFonts w:cstheme="minorHAnsi"/>
          <w:bCs/>
          <w:sz w:val="18"/>
          <w:szCs w:val="18"/>
          <w:lang w:val="pl-PL"/>
        </w:rPr>
        <w:t xml:space="preserve">Chcielibyśmy móc rozwiązać wszelkie Państwa wnioski i uwagi, jednakże mają Państwo również prawo złożyć skargę bezpośrednio lokalnemu </w:t>
      </w:r>
      <w:r w:rsidR="006B32FD" w:rsidRPr="008E0326">
        <w:rPr>
          <w:rFonts w:cstheme="minorHAnsi"/>
          <w:bCs/>
          <w:sz w:val="18"/>
          <w:szCs w:val="18"/>
          <w:lang w:val="pl-PL"/>
        </w:rPr>
        <w:t>organowi nadzorczemu jeśli uważa</w:t>
      </w:r>
      <w:r w:rsidRPr="008E0326">
        <w:rPr>
          <w:rFonts w:cstheme="minorHAnsi"/>
          <w:bCs/>
          <w:sz w:val="18"/>
          <w:szCs w:val="18"/>
          <w:lang w:val="pl-PL"/>
        </w:rPr>
        <w:t>cie, że przetwarzamy dane osobowe niezgodnie z prawem.</w:t>
      </w:r>
    </w:p>
    <w:p w14:paraId="36809E08" w14:textId="77777777"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Więcej informacji na temat twoich praw do ochrony danych</w:t>
      </w:r>
    </w:p>
    <w:p w14:paraId="7F3B5D9D" w14:textId="77777777" w:rsidR="00B80A8D" w:rsidRPr="008E0326" w:rsidRDefault="00B80A8D" w:rsidP="00B80A8D">
      <w:pPr>
        <w:pStyle w:val="Akapitzlist"/>
        <w:spacing w:before="240"/>
        <w:ind w:left="0"/>
        <w:rPr>
          <w:rFonts w:cstheme="minorHAnsi"/>
          <w:sz w:val="18"/>
          <w:szCs w:val="18"/>
          <w:lang w:val="pl-PL" w:eastAsia="en-GB"/>
        </w:rPr>
      </w:pPr>
    </w:p>
    <w:p w14:paraId="23833F88" w14:textId="77777777" w:rsidR="00B80A8D" w:rsidRPr="008E0326" w:rsidRDefault="00B80A8D" w:rsidP="00B80A8D">
      <w:pPr>
        <w:pStyle w:val="Akapitzlist"/>
        <w:spacing w:before="240"/>
        <w:ind w:left="360"/>
        <w:jc w:val="both"/>
        <w:rPr>
          <w:rFonts w:cstheme="minorHAnsi"/>
          <w:sz w:val="18"/>
          <w:szCs w:val="18"/>
          <w:lang w:val="pl-PL" w:eastAsia="en-GB"/>
        </w:rPr>
      </w:pPr>
      <w:r w:rsidRPr="008E0326">
        <w:rPr>
          <w:rFonts w:cstheme="minorHAnsi"/>
          <w:sz w:val="18"/>
          <w:szCs w:val="18"/>
          <w:lang w:val="pl-PL" w:eastAsia="en-GB"/>
        </w:rPr>
        <w:t xml:space="preserve">Strona internetowa </w:t>
      </w:r>
      <w:r w:rsidRPr="008E0326">
        <w:rPr>
          <w:rFonts w:eastAsia="Times New Roman" w:cstheme="minorHAnsi"/>
          <w:color w:val="000000"/>
          <w:sz w:val="18"/>
          <w:szCs w:val="18"/>
          <w:lang w:val="pl-PL" w:eastAsia="en-GB"/>
        </w:rPr>
        <w:t xml:space="preserve">Prezesa Urzędu Ochrony Danych Osobowych (PUODO) </w:t>
      </w:r>
      <w:r w:rsidRPr="008E0326">
        <w:rPr>
          <w:rFonts w:cstheme="minorHAnsi"/>
          <w:sz w:val="18"/>
          <w:szCs w:val="18"/>
          <w:lang w:val="pl-PL" w:eastAsia="en-GB"/>
        </w:rPr>
        <w:t>dotycząca ochrony danych zawiera więcej szczegółowych informacji na temat wspomnianych wyżej Państwa praw do ochrony danych osobowych. Jeśli chcesz bardziej szczegółowo porozmawiać z nami na temat tych praw, skorzystaj z sekcji poniżej w której informujemy "jak się z nami skontaktować".</w:t>
      </w:r>
    </w:p>
    <w:p w14:paraId="7D2902AB" w14:textId="77777777" w:rsidR="00B80A8D" w:rsidRPr="008E0326" w:rsidRDefault="00B80A8D" w:rsidP="00B80A8D">
      <w:pPr>
        <w:pStyle w:val="Akapitzlist"/>
        <w:ind w:left="0"/>
        <w:rPr>
          <w:rFonts w:cstheme="minorHAnsi"/>
          <w:sz w:val="18"/>
          <w:szCs w:val="18"/>
          <w:lang w:val="pl-PL" w:eastAsia="en-GB"/>
        </w:rPr>
      </w:pPr>
    </w:p>
    <w:p w14:paraId="29585827" w14:textId="77777777"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 xml:space="preserve">Jak się z nami </w:t>
      </w:r>
      <w:commentRangeStart w:id="3"/>
      <w:r w:rsidRPr="008E0326">
        <w:rPr>
          <w:rFonts w:cstheme="minorHAnsi"/>
          <w:b/>
          <w:bCs/>
          <w:sz w:val="18"/>
          <w:szCs w:val="18"/>
          <w:lang w:val="pl-PL"/>
        </w:rPr>
        <w:t>skontaktować</w:t>
      </w:r>
      <w:commentRangeEnd w:id="3"/>
      <w:r w:rsidR="00E00E1C">
        <w:rPr>
          <w:rStyle w:val="Odwoaniedokomentarza"/>
        </w:rPr>
        <w:commentReference w:id="3"/>
      </w:r>
    </w:p>
    <w:p w14:paraId="3D3A97BA" w14:textId="2709FEEF"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Jeśli masz pytania dotyczące sposobu gromadzenia, przechowywania i wykorzystywania danych osobowych, skontaktuj się </w:t>
      </w:r>
      <w:r w:rsidR="00855EB5" w:rsidRPr="008E0326">
        <w:rPr>
          <w:rFonts w:eastAsia="Times New Roman" w:cstheme="minorHAnsi"/>
          <w:color w:val="000000"/>
          <w:sz w:val="18"/>
          <w:szCs w:val="18"/>
          <w:lang w:val="pl-PL" w:eastAsia="en-GB"/>
        </w:rPr>
        <w:br/>
      </w:r>
      <w:r w:rsidRPr="008E0326">
        <w:rPr>
          <w:rFonts w:eastAsia="Times New Roman" w:cstheme="minorHAnsi"/>
          <w:color w:val="000000"/>
          <w:sz w:val="18"/>
          <w:szCs w:val="18"/>
          <w:lang w:val="pl-PL" w:eastAsia="en-GB"/>
        </w:rPr>
        <w:t>z nami:</w:t>
      </w:r>
    </w:p>
    <w:p w14:paraId="5C0920F8" w14:textId="77777777" w:rsidR="007D0BD9" w:rsidRPr="007D0BD9" w:rsidRDefault="00B80A8D" w:rsidP="007D0BD9">
      <w:pPr>
        <w:pStyle w:val="Nagwek4"/>
        <w:shd w:val="clear" w:color="auto" w:fill="FFFFFF"/>
        <w:spacing w:before="0" w:line="288" w:lineRule="atLeast"/>
        <w:textAlignment w:val="baseline"/>
        <w:rPr>
          <w:rFonts w:asciiTheme="minorHAnsi" w:hAnsiTheme="minorHAnsi"/>
          <w:color w:val="333333"/>
          <w:sz w:val="18"/>
          <w:szCs w:val="18"/>
          <w:lang w:val="pl-PL"/>
        </w:rPr>
      </w:pPr>
      <w:r w:rsidRPr="007D0BD9">
        <w:rPr>
          <w:rFonts w:asciiTheme="minorHAnsi" w:eastAsia="Times New Roman" w:hAnsiTheme="minorHAnsi" w:cstheme="minorHAnsi"/>
          <w:color w:val="000000"/>
          <w:sz w:val="18"/>
          <w:szCs w:val="18"/>
          <w:lang w:val="pl-PL" w:eastAsia="en-GB"/>
        </w:rPr>
        <w:t xml:space="preserve">Telefon: </w:t>
      </w:r>
      <w:r w:rsidRPr="007D0BD9">
        <w:rPr>
          <w:rFonts w:asciiTheme="minorHAnsi" w:eastAsia="Times New Roman" w:hAnsiTheme="minorHAnsi" w:cstheme="minorHAnsi"/>
          <w:color w:val="000000"/>
          <w:sz w:val="18"/>
          <w:szCs w:val="18"/>
          <w:lang w:val="pl-PL" w:eastAsia="en-GB"/>
        </w:rPr>
        <w:tab/>
      </w:r>
      <w:r w:rsidR="007D0BD9" w:rsidRPr="007D0BD9">
        <w:rPr>
          <w:rFonts w:asciiTheme="minorHAnsi" w:hAnsiTheme="minorHAnsi" w:cs="Arial"/>
          <w:bCs/>
          <w:color w:val="444444"/>
          <w:sz w:val="18"/>
          <w:szCs w:val="18"/>
          <w:bdr w:val="none" w:sz="0" w:space="0" w:color="auto" w:frame="1"/>
        </w:rPr>
        <w:t>663-059-815</w:t>
      </w:r>
    </w:p>
    <w:p w14:paraId="0BDB7FF5" w14:textId="24EABAB3" w:rsidR="00B80A8D" w:rsidRPr="008E0326" w:rsidRDefault="00B80A8D" w:rsidP="00B80A8D">
      <w:pPr>
        <w:spacing w:after="120"/>
        <w:rPr>
          <w:rFonts w:eastAsia="Times New Roman" w:cstheme="minorHAnsi"/>
          <w:color w:val="000000"/>
          <w:sz w:val="18"/>
          <w:szCs w:val="18"/>
          <w:lang w:val="pl-PL" w:eastAsia="en-GB"/>
        </w:rPr>
      </w:pPr>
    </w:p>
    <w:p w14:paraId="7EC8951E" w14:textId="77509008"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E-mail: </w:t>
      </w:r>
      <w:r w:rsidRPr="008E0326">
        <w:rPr>
          <w:rFonts w:eastAsia="Times New Roman" w:cstheme="minorHAnsi"/>
          <w:color w:val="000000"/>
          <w:sz w:val="18"/>
          <w:szCs w:val="18"/>
          <w:lang w:val="pl-PL" w:eastAsia="en-GB"/>
        </w:rPr>
        <w:tab/>
      </w:r>
      <w:r w:rsidR="007D0BD9">
        <w:rPr>
          <w:rFonts w:eastAsia="Times New Roman" w:cstheme="minorHAnsi"/>
          <w:color w:val="000000"/>
          <w:sz w:val="18"/>
          <w:szCs w:val="18"/>
          <w:lang w:val="pl-PL" w:eastAsia="en-GB"/>
        </w:rPr>
        <w:t>kontakt@ladyofnature.pl</w:t>
      </w:r>
    </w:p>
    <w:p w14:paraId="3CE4326C" w14:textId="334174D6" w:rsidR="007D0BD9" w:rsidRPr="007D0BD9" w:rsidRDefault="007D0BD9" w:rsidP="007D0BD9">
      <w:pPr>
        <w:pStyle w:val="Nagwek4"/>
        <w:shd w:val="clear" w:color="auto" w:fill="FFFFFF"/>
        <w:spacing w:before="0" w:line="288" w:lineRule="atLeast"/>
        <w:textAlignment w:val="baseline"/>
        <w:rPr>
          <w:rFonts w:asciiTheme="minorHAnsi" w:hAnsiTheme="minorHAnsi" w:cs="Arial"/>
          <w:bCs/>
          <w:i w:val="0"/>
          <w:color w:val="333333"/>
          <w:sz w:val="18"/>
          <w:szCs w:val="18"/>
          <w:bdr w:val="none" w:sz="0" w:space="0" w:color="auto" w:frame="1"/>
        </w:rPr>
      </w:pPr>
      <w:r w:rsidRPr="007D0BD9">
        <w:rPr>
          <w:rFonts w:asciiTheme="minorHAnsi" w:eastAsia="Times New Roman" w:hAnsiTheme="minorHAnsi" w:cstheme="minorHAnsi"/>
          <w:i w:val="0"/>
          <w:color w:val="000000"/>
          <w:sz w:val="18"/>
          <w:szCs w:val="18"/>
          <w:lang w:val="pl-PL" w:eastAsia="en-GB"/>
        </w:rPr>
        <w:t xml:space="preserve">Poczta:  </w:t>
      </w:r>
      <w:r w:rsidRPr="007D0BD9">
        <w:rPr>
          <w:rFonts w:asciiTheme="minorHAnsi" w:hAnsiTheme="minorHAnsi"/>
          <w:bCs/>
          <w:i w:val="0"/>
          <w:color w:val="333333"/>
          <w:sz w:val="18"/>
          <w:szCs w:val="18"/>
        </w:rPr>
        <w:t xml:space="preserve"> AIP/Lady of Nature</w:t>
      </w:r>
      <w:r w:rsidRPr="007D0BD9">
        <w:rPr>
          <w:rFonts w:asciiTheme="minorHAnsi" w:hAnsiTheme="minorHAnsi"/>
          <w:bCs/>
          <w:i w:val="0"/>
          <w:color w:val="333333"/>
          <w:sz w:val="18"/>
          <w:szCs w:val="18"/>
        </w:rPr>
        <w:t xml:space="preserve">, </w:t>
      </w:r>
      <w:r w:rsidRPr="007D0BD9">
        <w:rPr>
          <w:rFonts w:asciiTheme="minorHAnsi" w:hAnsiTheme="minorHAnsi" w:cs="Arial"/>
          <w:bCs/>
          <w:i w:val="0"/>
          <w:color w:val="333333"/>
          <w:sz w:val="18"/>
          <w:szCs w:val="18"/>
          <w:bdr w:val="none" w:sz="0" w:space="0" w:color="auto" w:frame="1"/>
        </w:rPr>
        <w:t>Ul. Piękna 68, 00-671 Warszawa</w:t>
      </w:r>
    </w:p>
    <w:p w14:paraId="712C02D7" w14:textId="77777777" w:rsidR="007D0BD9" w:rsidRPr="007D0BD9" w:rsidRDefault="007D0BD9" w:rsidP="007D0BD9"/>
    <w:p w14:paraId="5792A24B" w14:textId="40AC4262" w:rsidR="00B80A8D" w:rsidRPr="008E0326" w:rsidRDefault="00B80A8D" w:rsidP="007D0BD9">
      <w:pPr>
        <w:spacing w:after="120"/>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Z Inspektorem Danych Osobowych Fundacji możesz się również skontaktować za pośrednictwem adresu e-mail: </w:t>
      </w:r>
      <w:hyperlink r:id="rId17" w:history="1">
        <w:r w:rsidRPr="008E0326">
          <w:rPr>
            <w:rStyle w:val="Hipercze"/>
            <w:rFonts w:eastAsia="Times New Roman" w:cstheme="minorHAnsi"/>
            <w:sz w:val="18"/>
            <w:szCs w:val="18"/>
            <w:lang w:val="pl-PL" w:eastAsia="en-GB"/>
          </w:rPr>
          <w:t>abi@business.link</w:t>
        </w:r>
      </w:hyperlink>
      <w:r w:rsidRPr="008E0326">
        <w:rPr>
          <w:rFonts w:eastAsia="Times New Roman" w:cstheme="minorHAnsi"/>
          <w:color w:val="000000"/>
          <w:sz w:val="18"/>
          <w:szCs w:val="18"/>
          <w:lang w:val="pl-PL" w:eastAsia="en-GB"/>
        </w:rPr>
        <w:t>.</w:t>
      </w:r>
    </w:p>
    <w:p w14:paraId="2F690BC3" w14:textId="77777777" w:rsidR="00B80A8D" w:rsidRPr="008E0326" w:rsidRDefault="00B80A8D" w:rsidP="00B80A8D">
      <w:pPr>
        <w:rPr>
          <w:rFonts w:cstheme="minorHAnsi"/>
          <w:bCs/>
          <w:sz w:val="18"/>
          <w:szCs w:val="18"/>
          <w:lang w:val="pl-PL"/>
        </w:rPr>
      </w:pPr>
    </w:p>
    <w:p w14:paraId="6BF4FC9F" w14:textId="20969ACA" w:rsidR="00B80A8D" w:rsidRPr="008E0326" w:rsidRDefault="00B80A8D" w:rsidP="00B80A8D">
      <w:pPr>
        <w:rPr>
          <w:rFonts w:cstheme="minorHAnsi"/>
          <w:bCs/>
          <w:sz w:val="18"/>
          <w:szCs w:val="18"/>
          <w:lang w:val="pl-PL"/>
        </w:rPr>
      </w:pPr>
      <w:r w:rsidRPr="008E0326">
        <w:rPr>
          <w:rFonts w:cstheme="minorHAnsi"/>
          <w:bCs/>
          <w:sz w:val="18"/>
          <w:szCs w:val="18"/>
          <w:lang w:val="pl-PL"/>
        </w:rPr>
        <w:t>Polityka została ostatnio zaktualizowana</w:t>
      </w:r>
      <w:commentRangeStart w:id="4"/>
      <w:r w:rsidRPr="008E0326">
        <w:rPr>
          <w:rFonts w:cstheme="minorHAnsi"/>
          <w:bCs/>
          <w:sz w:val="18"/>
          <w:szCs w:val="18"/>
          <w:lang w:val="pl-PL"/>
        </w:rPr>
        <w:t>:</w:t>
      </w:r>
      <w:commentRangeEnd w:id="4"/>
      <w:r w:rsidR="00E00E1C">
        <w:rPr>
          <w:rStyle w:val="Odwoaniedokomentarza"/>
        </w:rPr>
        <w:commentReference w:id="4"/>
      </w:r>
      <w:r w:rsidRPr="008E0326">
        <w:rPr>
          <w:rFonts w:cstheme="minorHAnsi"/>
          <w:bCs/>
          <w:sz w:val="18"/>
          <w:szCs w:val="18"/>
          <w:lang w:val="pl-PL"/>
        </w:rPr>
        <w:t xml:space="preserve"> </w:t>
      </w:r>
      <w:r w:rsidR="007D0BD9">
        <w:rPr>
          <w:rFonts w:cstheme="minorHAnsi"/>
          <w:bCs/>
          <w:sz w:val="18"/>
          <w:szCs w:val="18"/>
          <w:lang w:val="pl-PL"/>
        </w:rPr>
        <w:t>26.05.2018</w:t>
      </w:r>
    </w:p>
    <w:p w14:paraId="308C563A" w14:textId="77777777" w:rsidR="00B80A8D" w:rsidRPr="008E0326" w:rsidRDefault="00B80A8D" w:rsidP="00B80A8D">
      <w:pPr>
        <w:rPr>
          <w:rFonts w:eastAsia="Times New Roman" w:cstheme="minorHAnsi"/>
          <w:b/>
          <w:color w:val="000000"/>
          <w:sz w:val="18"/>
          <w:szCs w:val="18"/>
          <w:lang w:val="pl-PL" w:eastAsia="en-GB"/>
        </w:rPr>
      </w:pPr>
      <w:r w:rsidRPr="008E0326">
        <w:rPr>
          <w:rFonts w:eastAsia="Times New Roman" w:cstheme="minorHAnsi"/>
          <w:b/>
          <w:color w:val="000000"/>
          <w:sz w:val="18"/>
          <w:szCs w:val="18"/>
          <w:lang w:val="pl-PL" w:eastAsia="en-GB"/>
        </w:rPr>
        <w:t xml:space="preserve"> </w:t>
      </w:r>
    </w:p>
    <w:p w14:paraId="12D4A94B" w14:textId="77777777" w:rsidR="005C7CC9" w:rsidRPr="008E0326" w:rsidRDefault="005C7CC9">
      <w:pPr>
        <w:rPr>
          <w:lang w:val="pl-PL"/>
        </w:rPr>
      </w:pPr>
    </w:p>
    <w:sectPr w:rsidR="005C7CC9" w:rsidRPr="008E0326">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BI" w:date="2018-04-02T11:57:00Z" w:initials="AO">
    <w:p w14:paraId="52E86EAF" w14:textId="3DF01CF7" w:rsidR="00E00E1C" w:rsidRPr="00E00E1C" w:rsidRDefault="00E00E1C">
      <w:pPr>
        <w:pStyle w:val="Tekstkomentarza"/>
        <w:rPr>
          <w:lang w:val="pl-PL"/>
        </w:rPr>
      </w:pPr>
      <w:r>
        <w:rPr>
          <w:rStyle w:val="Odwoaniedokomentarza"/>
        </w:rPr>
        <w:annotationRef/>
      </w:r>
      <w:r>
        <w:rPr>
          <w:rStyle w:val="Odwoaniedokomentarza"/>
        </w:rPr>
        <w:annotationRef/>
      </w:r>
      <w:r>
        <w:rPr>
          <w:rStyle w:val="Odwoaniedokomentarza"/>
        </w:rPr>
        <w:annotationRef/>
      </w:r>
      <w:r w:rsidRPr="00CF17BD">
        <w:rPr>
          <w:rStyle w:val="Odwoaniedokomentarza"/>
          <w:lang w:val="pl-PL"/>
        </w:rPr>
        <w:t>Punkt należy pozostawić w sytuacji gdy klienci Startupu mogą korzystać z kuponów, voucherów etc.</w:t>
      </w:r>
    </w:p>
  </w:comment>
  <w:comment w:id="2" w:author="ABI" w:date="2018-04-02T11:59:00Z" w:initials="AO">
    <w:p w14:paraId="215EDE18" w14:textId="2EFD2BB5" w:rsidR="00E00E1C" w:rsidRPr="00E00E1C" w:rsidRDefault="00E00E1C">
      <w:pPr>
        <w:pStyle w:val="Tekstkomentarza"/>
        <w:rPr>
          <w:lang w:val="pl-PL"/>
        </w:rPr>
      </w:pPr>
      <w:r>
        <w:rPr>
          <w:rStyle w:val="Odwoaniedokomentarza"/>
        </w:rPr>
        <w:annotationRef/>
      </w:r>
      <w:r>
        <w:rPr>
          <w:rStyle w:val="Odwoaniedokomentarza"/>
        </w:rPr>
        <w:annotationRef/>
      </w:r>
      <w:r w:rsidRPr="006B32FD">
        <w:rPr>
          <w:lang w:val="pl-PL"/>
        </w:rPr>
        <w:t>Wymaga podania właściwego sposobu kontaktu</w:t>
      </w:r>
      <w:r>
        <w:rPr>
          <w:lang w:val="pl-PL"/>
        </w:rPr>
        <w:t xml:space="preserve"> ze Startupem</w:t>
      </w:r>
      <w:r w:rsidRPr="006B32FD">
        <w:rPr>
          <w:lang w:val="pl-PL"/>
        </w:rPr>
        <w:t>.</w:t>
      </w:r>
    </w:p>
  </w:comment>
  <w:comment w:id="3" w:author="ABI" w:date="2018-04-02T12:00:00Z" w:initials="AO">
    <w:p w14:paraId="45C0E375" w14:textId="26AF1984" w:rsidR="00E00E1C" w:rsidRPr="00E00E1C" w:rsidRDefault="00E00E1C">
      <w:pPr>
        <w:pStyle w:val="Tekstkomentarza"/>
        <w:rPr>
          <w:lang w:val="pl-PL"/>
        </w:rPr>
      </w:pPr>
      <w:r>
        <w:rPr>
          <w:rStyle w:val="Odwoaniedokomentarza"/>
        </w:rPr>
        <w:annotationRef/>
      </w:r>
      <w:r w:rsidRPr="00A5730A">
        <w:rPr>
          <w:rStyle w:val="Odwoaniedokomentarza"/>
          <w:lang w:val="pl-PL"/>
        </w:rPr>
        <w:annotationRef/>
      </w:r>
      <w:r>
        <w:rPr>
          <w:lang w:val="pl-PL"/>
        </w:rPr>
        <w:t>Sekcja w</w:t>
      </w:r>
      <w:r w:rsidRPr="00A5730A">
        <w:rPr>
          <w:lang w:val="pl-PL"/>
        </w:rPr>
        <w:t>ymaga uzupełnienia właściwymi danymi</w:t>
      </w:r>
      <w:r>
        <w:rPr>
          <w:lang w:val="pl-PL"/>
        </w:rPr>
        <w:t xml:space="preserve"> przez Startup.</w:t>
      </w:r>
    </w:p>
  </w:comment>
  <w:comment w:id="4" w:author="ABI" w:date="2018-04-02T12:01:00Z" w:initials="AO">
    <w:p w14:paraId="17D5FE33" w14:textId="301A7F49" w:rsidR="00E00E1C" w:rsidRPr="00E00E1C" w:rsidRDefault="00E00E1C">
      <w:pPr>
        <w:pStyle w:val="Tekstkomentarza"/>
        <w:rPr>
          <w:lang w:val="pl-PL"/>
        </w:rPr>
      </w:pPr>
      <w:r>
        <w:rPr>
          <w:rStyle w:val="Odwoaniedokomentarza"/>
        </w:rPr>
        <w:annotationRef/>
      </w:r>
      <w:r w:rsidRPr="00855EB5">
        <w:rPr>
          <w:lang w:val="pl-PL"/>
        </w:rPr>
        <w:t>Podajem</w:t>
      </w:r>
      <w:r>
        <w:rPr>
          <w:lang w:val="pl-PL"/>
        </w:rPr>
        <w:t>y</w:t>
      </w:r>
      <w:r w:rsidRPr="00855EB5">
        <w:rPr>
          <w:lang w:val="pl-PL"/>
        </w:rPr>
        <w:t xml:space="preserve"> datę wprowadzenia ostatnic</w:t>
      </w:r>
      <w:r>
        <w:rPr>
          <w:lang w:val="pl-PL"/>
        </w:rPr>
        <w:t>h</w:t>
      </w:r>
      <w:r w:rsidRPr="00855EB5">
        <w:rPr>
          <w:lang w:val="pl-PL"/>
        </w:rPr>
        <w:t xml:space="preserve"> zmian do Polityki.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86EAF" w15:done="0"/>
  <w15:commentEx w15:paraId="215EDE18" w15:done="0"/>
  <w15:commentEx w15:paraId="45C0E375" w15:done="0"/>
  <w15:commentEx w15:paraId="17D5FE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C8C28" w14:textId="77777777" w:rsidR="004C267B" w:rsidRDefault="004C267B">
      <w:pPr>
        <w:spacing w:after="0" w:line="240" w:lineRule="auto"/>
      </w:pPr>
      <w:r>
        <w:separator/>
      </w:r>
    </w:p>
  </w:endnote>
  <w:endnote w:type="continuationSeparator" w:id="0">
    <w:p w14:paraId="17862057" w14:textId="77777777" w:rsidR="004C267B" w:rsidRDefault="004C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Playfair Display">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3232582"/>
      <w:docPartObj>
        <w:docPartGallery w:val="Page Numbers (Bottom of Page)"/>
        <w:docPartUnique/>
      </w:docPartObj>
    </w:sdtPr>
    <w:sdtEndPr>
      <w:rPr>
        <w:noProof/>
      </w:rPr>
    </w:sdtEndPr>
    <w:sdtContent>
      <w:p w14:paraId="7B4B8E49" w14:textId="77777777" w:rsidR="00BB7B36" w:rsidRPr="00791AD9" w:rsidRDefault="00B80A8D">
        <w:pPr>
          <w:pStyle w:val="Stopka"/>
          <w:jc w:val="center"/>
          <w:rPr>
            <w:sz w:val="18"/>
            <w:szCs w:val="18"/>
          </w:rPr>
        </w:pPr>
        <w:r w:rsidRPr="00791AD9">
          <w:rPr>
            <w:sz w:val="18"/>
            <w:szCs w:val="18"/>
          </w:rPr>
          <w:fldChar w:fldCharType="begin"/>
        </w:r>
        <w:r w:rsidRPr="00791AD9">
          <w:rPr>
            <w:sz w:val="18"/>
            <w:szCs w:val="18"/>
          </w:rPr>
          <w:instrText xml:space="preserve"> PAGE   \* MERGEFORMAT </w:instrText>
        </w:r>
        <w:r w:rsidRPr="00791AD9">
          <w:rPr>
            <w:sz w:val="18"/>
            <w:szCs w:val="18"/>
          </w:rPr>
          <w:fldChar w:fldCharType="separate"/>
        </w:r>
        <w:r w:rsidR="00C57378">
          <w:rPr>
            <w:noProof/>
            <w:sz w:val="18"/>
            <w:szCs w:val="18"/>
          </w:rPr>
          <w:t>1</w:t>
        </w:r>
        <w:r w:rsidRPr="00791AD9">
          <w:rPr>
            <w:noProof/>
            <w:sz w:val="18"/>
            <w:szCs w:val="18"/>
          </w:rPr>
          <w:fldChar w:fldCharType="end"/>
        </w:r>
      </w:p>
    </w:sdtContent>
  </w:sdt>
  <w:p w14:paraId="1C9E818E" w14:textId="77777777" w:rsidR="00BB7B36" w:rsidRPr="00791AD9" w:rsidRDefault="004C267B">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D2A6" w14:textId="77777777" w:rsidR="004C267B" w:rsidRDefault="004C267B">
      <w:pPr>
        <w:spacing w:after="0" w:line="240" w:lineRule="auto"/>
      </w:pPr>
      <w:r>
        <w:separator/>
      </w:r>
    </w:p>
  </w:footnote>
  <w:footnote w:type="continuationSeparator" w:id="0">
    <w:p w14:paraId="2ECEF15B" w14:textId="77777777" w:rsidR="004C267B" w:rsidRDefault="004C2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56CB"/>
    <w:multiLevelType w:val="multilevel"/>
    <w:tmpl w:val="CFDE36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F50F75"/>
    <w:multiLevelType w:val="hybridMultilevel"/>
    <w:tmpl w:val="7BF6104E"/>
    <w:lvl w:ilvl="0" w:tplc="A55EAA82">
      <w:start w:val="1"/>
      <w:numFmt w:val="bullet"/>
      <w:lvlText w:val=""/>
      <w:lvlJc w:val="left"/>
      <w:pPr>
        <w:ind w:left="761" w:hanging="360"/>
      </w:pPr>
      <w:rPr>
        <w:rFonts w:ascii="Symbol" w:hAnsi="Symbol" w:hint="default"/>
      </w:rPr>
    </w:lvl>
    <w:lvl w:ilvl="1" w:tplc="EC3EB73C" w:tentative="1">
      <w:start w:val="1"/>
      <w:numFmt w:val="bullet"/>
      <w:lvlText w:val="o"/>
      <w:lvlJc w:val="left"/>
      <w:pPr>
        <w:ind w:left="1481" w:hanging="360"/>
      </w:pPr>
      <w:rPr>
        <w:rFonts w:ascii="Courier New" w:hAnsi="Courier New" w:cs="Courier New" w:hint="default"/>
      </w:rPr>
    </w:lvl>
    <w:lvl w:ilvl="2" w:tplc="FB9E8E86" w:tentative="1">
      <w:start w:val="1"/>
      <w:numFmt w:val="bullet"/>
      <w:lvlText w:val=""/>
      <w:lvlJc w:val="left"/>
      <w:pPr>
        <w:ind w:left="2201" w:hanging="360"/>
      </w:pPr>
      <w:rPr>
        <w:rFonts w:ascii="Wingdings" w:hAnsi="Wingdings" w:hint="default"/>
      </w:rPr>
    </w:lvl>
    <w:lvl w:ilvl="3" w:tplc="579A02F4" w:tentative="1">
      <w:start w:val="1"/>
      <w:numFmt w:val="bullet"/>
      <w:lvlText w:val=""/>
      <w:lvlJc w:val="left"/>
      <w:pPr>
        <w:ind w:left="2921" w:hanging="360"/>
      </w:pPr>
      <w:rPr>
        <w:rFonts w:ascii="Symbol" w:hAnsi="Symbol" w:hint="default"/>
      </w:rPr>
    </w:lvl>
    <w:lvl w:ilvl="4" w:tplc="BC5EFAEE" w:tentative="1">
      <w:start w:val="1"/>
      <w:numFmt w:val="bullet"/>
      <w:lvlText w:val="o"/>
      <w:lvlJc w:val="left"/>
      <w:pPr>
        <w:ind w:left="3641" w:hanging="360"/>
      </w:pPr>
      <w:rPr>
        <w:rFonts w:ascii="Courier New" w:hAnsi="Courier New" w:cs="Courier New" w:hint="default"/>
      </w:rPr>
    </w:lvl>
    <w:lvl w:ilvl="5" w:tplc="403C8AD2" w:tentative="1">
      <w:start w:val="1"/>
      <w:numFmt w:val="bullet"/>
      <w:lvlText w:val=""/>
      <w:lvlJc w:val="left"/>
      <w:pPr>
        <w:ind w:left="4361" w:hanging="360"/>
      </w:pPr>
      <w:rPr>
        <w:rFonts w:ascii="Wingdings" w:hAnsi="Wingdings" w:hint="default"/>
      </w:rPr>
    </w:lvl>
    <w:lvl w:ilvl="6" w:tplc="0BB43E78" w:tentative="1">
      <w:start w:val="1"/>
      <w:numFmt w:val="bullet"/>
      <w:lvlText w:val=""/>
      <w:lvlJc w:val="left"/>
      <w:pPr>
        <w:ind w:left="5081" w:hanging="360"/>
      </w:pPr>
      <w:rPr>
        <w:rFonts w:ascii="Symbol" w:hAnsi="Symbol" w:hint="default"/>
      </w:rPr>
    </w:lvl>
    <w:lvl w:ilvl="7" w:tplc="0DC48914" w:tentative="1">
      <w:start w:val="1"/>
      <w:numFmt w:val="bullet"/>
      <w:lvlText w:val="o"/>
      <w:lvlJc w:val="left"/>
      <w:pPr>
        <w:ind w:left="5801" w:hanging="360"/>
      </w:pPr>
      <w:rPr>
        <w:rFonts w:ascii="Courier New" w:hAnsi="Courier New" w:cs="Courier New" w:hint="default"/>
      </w:rPr>
    </w:lvl>
    <w:lvl w:ilvl="8" w:tplc="63DEC45A" w:tentative="1">
      <w:start w:val="1"/>
      <w:numFmt w:val="bullet"/>
      <w:lvlText w:val=""/>
      <w:lvlJc w:val="left"/>
      <w:pPr>
        <w:ind w:left="6521" w:hanging="360"/>
      </w:pPr>
      <w:rPr>
        <w:rFonts w:ascii="Wingdings" w:hAnsi="Wingdings" w:hint="default"/>
      </w:rPr>
    </w:lvl>
  </w:abstractNum>
  <w:abstractNum w:abstractNumId="2" w15:restartNumberingAfterBreak="0">
    <w:nsid w:val="31DE5B59"/>
    <w:multiLevelType w:val="hybridMultilevel"/>
    <w:tmpl w:val="ABA2D5B0"/>
    <w:lvl w:ilvl="0" w:tplc="2508F1B0">
      <w:start w:val="1"/>
      <w:numFmt w:val="bullet"/>
      <w:lvlText w:val=""/>
      <w:lvlJc w:val="left"/>
      <w:pPr>
        <w:ind w:left="360" w:hanging="360"/>
      </w:pPr>
      <w:rPr>
        <w:rFonts w:ascii="Symbol" w:hAnsi="Symbol" w:hint="default"/>
      </w:rPr>
    </w:lvl>
    <w:lvl w:ilvl="1" w:tplc="89D67AD0">
      <w:start w:val="1"/>
      <w:numFmt w:val="bullet"/>
      <w:lvlText w:val="o"/>
      <w:lvlJc w:val="left"/>
      <w:pPr>
        <w:ind w:left="1440" w:hanging="360"/>
      </w:pPr>
      <w:rPr>
        <w:rFonts w:ascii="Courier New" w:hAnsi="Courier New" w:cs="Courier New" w:hint="default"/>
      </w:rPr>
    </w:lvl>
    <w:lvl w:ilvl="2" w:tplc="1304E52C" w:tentative="1">
      <w:start w:val="1"/>
      <w:numFmt w:val="bullet"/>
      <w:lvlText w:val=""/>
      <w:lvlJc w:val="left"/>
      <w:pPr>
        <w:ind w:left="2160" w:hanging="360"/>
      </w:pPr>
      <w:rPr>
        <w:rFonts w:ascii="Wingdings" w:hAnsi="Wingdings" w:hint="default"/>
      </w:rPr>
    </w:lvl>
    <w:lvl w:ilvl="3" w:tplc="7EEA4496" w:tentative="1">
      <w:start w:val="1"/>
      <w:numFmt w:val="bullet"/>
      <w:lvlText w:val=""/>
      <w:lvlJc w:val="left"/>
      <w:pPr>
        <w:ind w:left="2880" w:hanging="360"/>
      </w:pPr>
      <w:rPr>
        <w:rFonts w:ascii="Symbol" w:hAnsi="Symbol" w:hint="default"/>
      </w:rPr>
    </w:lvl>
    <w:lvl w:ilvl="4" w:tplc="C4DE2DAA" w:tentative="1">
      <w:start w:val="1"/>
      <w:numFmt w:val="bullet"/>
      <w:lvlText w:val="o"/>
      <w:lvlJc w:val="left"/>
      <w:pPr>
        <w:ind w:left="3600" w:hanging="360"/>
      </w:pPr>
      <w:rPr>
        <w:rFonts w:ascii="Courier New" w:hAnsi="Courier New" w:cs="Courier New" w:hint="default"/>
      </w:rPr>
    </w:lvl>
    <w:lvl w:ilvl="5" w:tplc="2AD0BB12" w:tentative="1">
      <w:start w:val="1"/>
      <w:numFmt w:val="bullet"/>
      <w:lvlText w:val=""/>
      <w:lvlJc w:val="left"/>
      <w:pPr>
        <w:ind w:left="4320" w:hanging="360"/>
      </w:pPr>
      <w:rPr>
        <w:rFonts w:ascii="Wingdings" w:hAnsi="Wingdings" w:hint="default"/>
      </w:rPr>
    </w:lvl>
    <w:lvl w:ilvl="6" w:tplc="13EA3B88" w:tentative="1">
      <w:start w:val="1"/>
      <w:numFmt w:val="bullet"/>
      <w:lvlText w:val=""/>
      <w:lvlJc w:val="left"/>
      <w:pPr>
        <w:ind w:left="5040" w:hanging="360"/>
      </w:pPr>
      <w:rPr>
        <w:rFonts w:ascii="Symbol" w:hAnsi="Symbol" w:hint="default"/>
      </w:rPr>
    </w:lvl>
    <w:lvl w:ilvl="7" w:tplc="4A2CDCA2" w:tentative="1">
      <w:start w:val="1"/>
      <w:numFmt w:val="bullet"/>
      <w:lvlText w:val="o"/>
      <w:lvlJc w:val="left"/>
      <w:pPr>
        <w:ind w:left="5760" w:hanging="360"/>
      </w:pPr>
      <w:rPr>
        <w:rFonts w:ascii="Courier New" w:hAnsi="Courier New" w:cs="Courier New" w:hint="default"/>
      </w:rPr>
    </w:lvl>
    <w:lvl w:ilvl="8" w:tplc="C06C99EE" w:tentative="1">
      <w:start w:val="1"/>
      <w:numFmt w:val="bullet"/>
      <w:lvlText w:val=""/>
      <w:lvlJc w:val="left"/>
      <w:pPr>
        <w:ind w:left="6480" w:hanging="360"/>
      </w:pPr>
      <w:rPr>
        <w:rFonts w:ascii="Wingdings" w:hAnsi="Wingdings" w:hint="default"/>
      </w:rPr>
    </w:lvl>
  </w:abstractNum>
  <w:abstractNum w:abstractNumId="3" w15:restartNumberingAfterBreak="0">
    <w:nsid w:val="38072B1D"/>
    <w:multiLevelType w:val="hybridMultilevel"/>
    <w:tmpl w:val="5706FE6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A0F1B1D"/>
    <w:multiLevelType w:val="singleLevel"/>
    <w:tmpl w:val="356CFA7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3EFC1188"/>
    <w:multiLevelType w:val="hybridMultilevel"/>
    <w:tmpl w:val="7DAA4AE0"/>
    <w:lvl w:ilvl="0" w:tplc="2508F1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50A5328"/>
    <w:multiLevelType w:val="multilevel"/>
    <w:tmpl w:val="894465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529542E"/>
    <w:multiLevelType w:val="hybridMultilevel"/>
    <w:tmpl w:val="6F1A9EB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299450C"/>
    <w:multiLevelType w:val="hybridMultilevel"/>
    <w:tmpl w:val="4B10FC96"/>
    <w:lvl w:ilvl="0" w:tplc="2508F1B0">
      <w:start w:val="1"/>
      <w:numFmt w:val="bullet"/>
      <w:lvlText w:val=""/>
      <w:lvlJc w:val="left"/>
      <w:pPr>
        <w:ind w:left="360" w:hanging="360"/>
      </w:pPr>
      <w:rPr>
        <w:rFonts w:ascii="Symbol" w:hAnsi="Symbol" w:hint="default"/>
      </w:rPr>
    </w:lvl>
    <w:lvl w:ilvl="1" w:tplc="2508F1B0">
      <w:start w:val="1"/>
      <w:numFmt w:val="bullet"/>
      <w:lvlText w:val=""/>
      <w:lvlJc w:val="left"/>
      <w:pPr>
        <w:ind w:left="1440" w:hanging="360"/>
      </w:pPr>
      <w:rPr>
        <w:rFonts w:ascii="Symbol" w:hAnsi="Symbol" w:hint="default"/>
      </w:rPr>
    </w:lvl>
    <w:lvl w:ilvl="2" w:tplc="1304E52C" w:tentative="1">
      <w:start w:val="1"/>
      <w:numFmt w:val="bullet"/>
      <w:lvlText w:val=""/>
      <w:lvlJc w:val="left"/>
      <w:pPr>
        <w:ind w:left="2160" w:hanging="360"/>
      </w:pPr>
      <w:rPr>
        <w:rFonts w:ascii="Wingdings" w:hAnsi="Wingdings" w:hint="default"/>
      </w:rPr>
    </w:lvl>
    <w:lvl w:ilvl="3" w:tplc="7EEA4496" w:tentative="1">
      <w:start w:val="1"/>
      <w:numFmt w:val="bullet"/>
      <w:lvlText w:val=""/>
      <w:lvlJc w:val="left"/>
      <w:pPr>
        <w:ind w:left="2880" w:hanging="360"/>
      </w:pPr>
      <w:rPr>
        <w:rFonts w:ascii="Symbol" w:hAnsi="Symbol" w:hint="default"/>
      </w:rPr>
    </w:lvl>
    <w:lvl w:ilvl="4" w:tplc="C4DE2DAA" w:tentative="1">
      <w:start w:val="1"/>
      <w:numFmt w:val="bullet"/>
      <w:lvlText w:val="o"/>
      <w:lvlJc w:val="left"/>
      <w:pPr>
        <w:ind w:left="3600" w:hanging="360"/>
      </w:pPr>
      <w:rPr>
        <w:rFonts w:ascii="Courier New" w:hAnsi="Courier New" w:cs="Courier New" w:hint="default"/>
      </w:rPr>
    </w:lvl>
    <w:lvl w:ilvl="5" w:tplc="2AD0BB12" w:tentative="1">
      <w:start w:val="1"/>
      <w:numFmt w:val="bullet"/>
      <w:lvlText w:val=""/>
      <w:lvlJc w:val="left"/>
      <w:pPr>
        <w:ind w:left="4320" w:hanging="360"/>
      </w:pPr>
      <w:rPr>
        <w:rFonts w:ascii="Wingdings" w:hAnsi="Wingdings" w:hint="default"/>
      </w:rPr>
    </w:lvl>
    <w:lvl w:ilvl="6" w:tplc="13EA3B88" w:tentative="1">
      <w:start w:val="1"/>
      <w:numFmt w:val="bullet"/>
      <w:lvlText w:val=""/>
      <w:lvlJc w:val="left"/>
      <w:pPr>
        <w:ind w:left="5040" w:hanging="360"/>
      </w:pPr>
      <w:rPr>
        <w:rFonts w:ascii="Symbol" w:hAnsi="Symbol" w:hint="default"/>
      </w:rPr>
    </w:lvl>
    <w:lvl w:ilvl="7" w:tplc="4A2CDCA2" w:tentative="1">
      <w:start w:val="1"/>
      <w:numFmt w:val="bullet"/>
      <w:lvlText w:val="o"/>
      <w:lvlJc w:val="left"/>
      <w:pPr>
        <w:ind w:left="5760" w:hanging="360"/>
      </w:pPr>
      <w:rPr>
        <w:rFonts w:ascii="Courier New" w:hAnsi="Courier New" w:cs="Courier New" w:hint="default"/>
      </w:rPr>
    </w:lvl>
    <w:lvl w:ilvl="8" w:tplc="C06C99E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8"/>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
    <w15:presenceInfo w15:providerId="None" w15:userId="A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65"/>
    <w:rsid w:val="00041674"/>
    <w:rsid w:val="00122B5A"/>
    <w:rsid w:val="00125FE9"/>
    <w:rsid w:val="001607DF"/>
    <w:rsid w:val="0021111E"/>
    <w:rsid w:val="00241160"/>
    <w:rsid w:val="00276106"/>
    <w:rsid w:val="00320CA7"/>
    <w:rsid w:val="00332865"/>
    <w:rsid w:val="00393ED6"/>
    <w:rsid w:val="003B2621"/>
    <w:rsid w:val="004C267B"/>
    <w:rsid w:val="005C1ABC"/>
    <w:rsid w:val="005C7CC9"/>
    <w:rsid w:val="00652473"/>
    <w:rsid w:val="006B32FD"/>
    <w:rsid w:val="00710B32"/>
    <w:rsid w:val="0072151D"/>
    <w:rsid w:val="007D0BD9"/>
    <w:rsid w:val="007D5F26"/>
    <w:rsid w:val="00855EB5"/>
    <w:rsid w:val="008E0326"/>
    <w:rsid w:val="00921BC9"/>
    <w:rsid w:val="00A04364"/>
    <w:rsid w:val="00A90754"/>
    <w:rsid w:val="00B1096D"/>
    <w:rsid w:val="00B80A8D"/>
    <w:rsid w:val="00C57378"/>
    <w:rsid w:val="00CE10DE"/>
    <w:rsid w:val="00CE4F0D"/>
    <w:rsid w:val="00CF17BD"/>
    <w:rsid w:val="00DB0F22"/>
    <w:rsid w:val="00DB6371"/>
    <w:rsid w:val="00E00E1C"/>
    <w:rsid w:val="00EB1662"/>
    <w:rsid w:val="00FA0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A3CD"/>
  <w15:chartTrackingRefBased/>
  <w15:docId w15:val="{82EEA828-96EF-4F04-A6CD-BFF34AB5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A8D"/>
    <w:pPr>
      <w:spacing w:after="200" w:line="276" w:lineRule="auto"/>
    </w:pPr>
    <w:rPr>
      <w:lang w:val="en-GB"/>
    </w:rPr>
  </w:style>
  <w:style w:type="paragraph" w:styleId="Nagwek2">
    <w:name w:val="heading 2"/>
    <w:basedOn w:val="Normalny"/>
    <w:link w:val="Nagwek2Znak"/>
    <w:uiPriority w:val="9"/>
    <w:unhideWhenUsed/>
    <w:qFormat/>
    <w:rsid w:val="00B80A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gwek4">
    <w:name w:val="heading 4"/>
    <w:basedOn w:val="Normalny"/>
    <w:next w:val="Normalny"/>
    <w:link w:val="Nagwek4Znak"/>
    <w:uiPriority w:val="9"/>
    <w:unhideWhenUsed/>
    <w:qFormat/>
    <w:rsid w:val="007D0B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80A8D"/>
    <w:rPr>
      <w:rFonts w:ascii="Times New Roman" w:eastAsia="Times New Roman" w:hAnsi="Times New Roman" w:cs="Times New Roman"/>
      <w:b/>
      <w:bCs/>
      <w:sz w:val="36"/>
      <w:szCs w:val="36"/>
      <w:lang w:val="en-GB" w:eastAsia="en-GB"/>
    </w:rPr>
  </w:style>
  <w:style w:type="paragraph" w:styleId="Akapitzlist">
    <w:name w:val="List Paragraph"/>
    <w:basedOn w:val="Normalny"/>
    <w:uiPriority w:val="34"/>
    <w:qFormat/>
    <w:rsid w:val="00B80A8D"/>
    <w:pPr>
      <w:ind w:left="720"/>
      <w:contextualSpacing/>
    </w:pPr>
  </w:style>
  <w:style w:type="character" w:styleId="Hipercze">
    <w:name w:val="Hyperlink"/>
    <w:basedOn w:val="Domylnaczcionkaakapitu"/>
    <w:uiPriority w:val="99"/>
    <w:unhideWhenUsed/>
    <w:rsid w:val="00B80A8D"/>
    <w:rPr>
      <w:color w:val="0563C1" w:themeColor="hyperlink"/>
      <w:u w:val="single"/>
    </w:rPr>
  </w:style>
  <w:style w:type="character" w:styleId="Odwoaniedokomentarza">
    <w:name w:val="annotation reference"/>
    <w:basedOn w:val="Domylnaczcionkaakapitu"/>
    <w:uiPriority w:val="99"/>
    <w:semiHidden/>
    <w:unhideWhenUsed/>
    <w:rsid w:val="00B80A8D"/>
    <w:rPr>
      <w:sz w:val="16"/>
      <w:szCs w:val="16"/>
    </w:rPr>
  </w:style>
  <w:style w:type="paragraph" w:styleId="Tekstkomentarza">
    <w:name w:val="annotation text"/>
    <w:basedOn w:val="Normalny"/>
    <w:link w:val="TekstkomentarzaZnak"/>
    <w:uiPriority w:val="99"/>
    <w:unhideWhenUsed/>
    <w:rsid w:val="00B80A8D"/>
    <w:pPr>
      <w:spacing w:line="240" w:lineRule="auto"/>
    </w:pPr>
    <w:rPr>
      <w:sz w:val="20"/>
      <w:szCs w:val="20"/>
    </w:rPr>
  </w:style>
  <w:style w:type="character" w:customStyle="1" w:styleId="TekstkomentarzaZnak">
    <w:name w:val="Tekst komentarza Znak"/>
    <w:basedOn w:val="Domylnaczcionkaakapitu"/>
    <w:link w:val="Tekstkomentarza"/>
    <w:uiPriority w:val="99"/>
    <w:rsid w:val="00B80A8D"/>
    <w:rPr>
      <w:sz w:val="20"/>
      <w:szCs w:val="20"/>
      <w:lang w:val="en-GB"/>
    </w:rPr>
  </w:style>
  <w:style w:type="table" w:styleId="Tabela-Siatka">
    <w:name w:val="Table Grid"/>
    <w:basedOn w:val="Standardowy"/>
    <w:uiPriority w:val="59"/>
    <w:rsid w:val="00B80A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80A8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80A8D"/>
    <w:rPr>
      <w:lang w:val="en-GB"/>
    </w:rPr>
  </w:style>
  <w:style w:type="paragraph" w:customStyle="1" w:styleId="Default">
    <w:name w:val="Default"/>
    <w:rsid w:val="00B80A8D"/>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Grid1">
    <w:name w:val="Table Grid1"/>
    <w:basedOn w:val="Standardowy"/>
    <w:next w:val="Tabela-Siatka"/>
    <w:uiPriority w:val="39"/>
    <w:rsid w:val="00B8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A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8D"/>
    <w:rPr>
      <w:rFonts w:ascii="Segoe UI" w:hAnsi="Segoe UI" w:cs="Segoe UI"/>
      <w:sz w:val="18"/>
      <w:szCs w:val="18"/>
      <w:lang w:val="en-GB"/>
    </w:rPr>
  </w:style>
  <w:style w:type="paragraph" w:styleId="Tematkomentarza">
    <w:name w:val="annotation subject"/>
    <w:basedOn w:val="Tekstkomentarza"/>
    <w:next w:val="Tekstkomentarza"/>
    <w:link w:val="TematkomentarzaZnak"/>
    <w:uiPriority w:val="99"/>
    <w:semiHidden/>
    <w:unhideWhenUsed/>
    <w:rsid w:val="00CF17BD"/>
    <w:rPr>
      <w:b/>
      <w:bCs/>
    </w:rPr>
  </w:style>
  <w:style w:type="character" w:customStyle="1" w:styleId="TematkomentarzaZnak">
    <w:name w:val="Temat komentarza Znak"/>
    <w:basedOn w:val="TekstkomentarzaZnak"/>
    <w:link w:val="Tematkomentarza"/>
    <w:uiPriority w:val="99"/>
    <w:semiHidden/>
    <w:rsid w:val="00CF17BD"/>
    <w:rPr>
      <w:b/>
      <w:bCs/>
      <w:sz w:val="20"/>
      <w:szCs w:val="20"/>
      <w:lang w:val="en-GB"/>
    </w:rPr>
  </w:style>
  <w:style w:type="character" w:customStyle="1" w:styleId="Nagwek4Znak">
    <w:name w:val="Nagłówek 4 Znak"/>
    <w:basedOn w:val="Domylnaczcionkaakapitu"/>
    <w:link w:val="Nagwek4"/>
    <w:uiPriority w:val="9"/>
    <w:rsid w:val="007D0BD9"/>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9797">
      <w:bodyDiv w:val="1"/>
      <w:marLeft w:val="0"/>
      <w:marRight w:val="0"/>
      <w:marTop w:val="0"/>
      <w:marBottom w:val="0"/>
      <w:divBdr>
        <w:top w:val="none" w:sz="0" w:space="0" w:color="auto"/>
        <w:left w:val="none" w:sz="0" w:space="0" w:color="auto"/>
        <w:bottom w:val="none" w:sz="0" w:space="0" w:color="auto"/>
        <w:right w:val="none" w:sz="0" w:space="0" w:color="auto"/>
      </w:divBdr>
    </w:div>
    <w:div w:id="811943455">
      <w:bodyDiv w:val="1"/>
      <w:marLeft w:val="0"/>
      <w:marRight w:val="0"/>
      <w:marTop w:val="0"/>
      <w:marBottom w:val="0"/>
      <w:divBdr>
        <w:top w:val="none" w:sz="0" w:space="0" w:color="auto"/>
        <w:left w:val="none" w:sz="0" w:space="0" w:color="auto"/>
        <w:bottom w:val="none" w:sz="0" w:space="0" w:color="auto"/>
        <w:right w:val="none" w:sz="0" w:space="0" w:color="auto"/>
      </w:divBdr>
    </w:div>
    <w:div w:id="1023095981">
      <w:bodyDiv w:val="1"/>
      <w:marLeft w:val="0"/>
      <w:marRight w:val="0"/>
      <w:marTop w:val="0"/>
      <w:marBottom w:val="0"/>
      <w:divBdr>
        <w:top w:val="none" w:sz="0" w:space="0" w:color="auto"/>
        <w:left w:val="none" w:sz="0" w:space="0" w:color="auto"/>
        <w:bottom w:val="none" w:sz="0" w:space="0" w:color="auto"/>
        <w:right w:val="none" w:sz="0" w:space="0" w:color="auto"/>
      </w:divBdr>
    </w:div>
    <w:div w:id="14836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support.google.com/chrome/answer/95647?hl=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support.microsoft.com/pl-pl/help/17442/windows-internet-explorer-delete-manage-cookies" TargetMode="External"/><Relationship Id="rId17" Type="http://schemas.openxmlformats.org/officeDocument/2006/relationships/hyperlink" Target="mailto:abi@business.link" TargetMode="External"/><Relationship Id="rId2" Type="http://schemas.openxmlformats.org/officeDocument/2006/relationships/styles" Target="styles.xml"/><Relationship Id="rId16" Type="http://schemas.openxmlformats.org/officeDocument/2006/relationships/hyperlink" Target="http://allaboutcookies.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ozilla.org/pl/kb/ciasteczka" TargetMode="External"/><Relationship Id="rId5" Type="http://schemas.openxmlformats.org/officeDocument/2006/relationships/footnotes" Target="footnotes.xml"/><Relationship Id="rId15" Type="http://schemas.openxmlformats.org/officeDocument/2006/relationships/hyperlink" Target="https://support.apple.com/pl-pl/HT201265" TargetMode="External"/><Relationship Id="rId10" Type="http://schemas.openxmlformats.org/officeDocument/2006/relationships/hyperlink" Target="https://www.privacyshield.gov/welc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law/law-topic/data-protection/data-transfers-outside-eu_en" TargetMode="External"/><Relationship Id="rId14" Type="http://schemas.openxmlformats.org/officeDocument/2006/relationships/hyperlink" Target="http://help.opera.com/Linux/12.10/pl/cook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3545</Words>
  <Characters>21274</Characters>
  <Application>Microsoft Office Word</Application>
  <DocSecurity>0</DocSecurity>
  <Lines>177</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cp:revision>
  <dcterms:created xsi:type="dcterms:W3CDTF">2018-05-29T13:30:00Z</dcterms:created>
  <dcterms:modified xsi:type="dcterms:W3CDTF">2018-05-29T13:30:00Z</dcterms:modified>
</cp:coreProperties>
</file>